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941A" w14:textId="77777777" w:rsidR="00E70947" w:rsidRDefault="00E70947">
      <w:pPr>
        <w:pStyle w:val="BodyText"/>
        <w:spacing w:before="2"/>
        <w:rPr>
          <w:rFonts w:ascii="Times New Roman"/>
          <w:sz w:val="21"/>
        </w:rPr>
      </w:pPr>
    </w:p>
    <w:p w14:paraId="10A89126" w14:textId="3CCC88CB" w:rsidR="00E70947" w:rsidRDefault="007E136A">
      <w:pPr>
        <w:pStyle w:val="Title"/>
        <w:spacing w:line="249" w:lineRule="auto"/>
      </w:pPr>
      <w:r>
        <w:t>202</w:t>
      </w:r>
      <w:r w:rsidR="00762634">
        <w:t>2</w:t>
      </w:r>
      <w:r>
        <w:t>-202</w:t>
      </w:r>
      <w:r w:rsidR="00762634">
        <w:t>3</w:t>
      </w:r>
      <w:r>
        <w:t xml:space="preserve"> Carding Criteria Nominations</w:t>
      </w:r>
      <w:r>
        <w:rPr>
          <w:spacing w:val="1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Canada</w:t>
      </w:r>
      <w:r>
        <w:rPr>
          <w:spacing w:val="-4"/>
        </w:rPr>
        <w:t xml:space="preserve"> </w:t>
      </w:r>
      <w:r>
        <w:t>Athlete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(AAP)</w:t>
      </w:r>
    </w:p>
    <w:p w14:paraId="2DD52144" w14:textId="77777777" w:rsidR="00E70947" w:rsidRDefault="00E70947">
      <w:pPr>
        <w:pStyle w:val="BodyText"/>
        <w:spacing w:before="6"/>
        <w:rPr>
          <w:b/>
        </w:rPr>
      </w:pPr>
    </w:p>
    <w:p w14:paraId="646A0BF6" w14:textId="77777777" w:rsidR="00E70947" w:rsidRDefault="007E136A">
      <w:pPr>
        <w:pStyle w:val="BodyText"/>
        <w:ind w:left="100"/>
      </w:pPr>
      <w:proofErr w:type="spellStart"/>
      <w:r>
        <w:t>Aussi</w:t>
      </w:r>
      <w:proofErr w:type="spellEnd"/>
      <w:r>
        <w:rPr>
          <w:spacing w:val="-2"/>
        </w:rPr>
        <w:t xml:space="preserve"> </w:t>
      </w:r>
      <w:r>
        <w:t>disponible</w:t>
      </w:r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français</w:t>
      </w:r>
      <w:proofErr w:type="spellEnd"/>
    </w:p>
    <w:p w14:paraId="5359C989" w14:textId="77777777" w:rsidR="00E70947" w:rsidRDefault="00E70947">
      <w:pPr>
        <w:pStyle w:val="BodyText"/>
        <w:spacing w:before="8"/>
        <w:rPr>
          <w:sz w:val="21"/>
        </w:rPr>
      </w:pPr>
    </w:p>
    <w:p w14:paraId="36957F90" w14:textId="77777777" w:rsidR="00E70947" w:rsidRDefault="007E136A">
      <w:pPr>
        <w:pStyle w:val="Heading1"/>
        <w:numPr>
          <w:ilvl w:val="0"/>
          <w:numId w:val="7"/>
        </w:numPr>
        <w:tabs>
          <w:tab w:val="left" w:pos="460"/>
        </w:tabs>
      </w:pPr>
      <w:r>
        <w:t>INTRODUCTION</w:t>
      </w:r>
    </w:p>
    <w:p w14:paraId="204B7548" w14:textId="77777777" w:rsidR="00E70947" w:rsidRDefault="00E70947">
      <w:pPr>
        <w:pStyle w:val="BodyText"/>
        <w:spacing w:before="1"/>
        <w:rPr>
          <w:b/>
          <w:sz w:val="25"/>
        </w:rPr>
      </w:pPr>
    </w:p>
    <w:p w14:paraId="09DF06F4" w14:textId="3BF8C28D" w:rsidR="00E70947" w:rsidRDefault="007E136A">
      <w:pPr>
        <w:pStyle w:val="BodyText"/>
        <w:spacing w:line="288" w:lineRule="auto"/>
        <w:ind w:left="100" w:right="266"/>
      </w:pPr>
      <w:r>
        <w:t>The goal of the Sport Canada Athlete Assistance Program (AAP) is to contribute to improved Canadian</w:t>
      </w:r>
      <w:r>
        <w:rPr>
          <w:spacing w:val="1"/>
        </w:rPr>
        <w:t xml:space="preserve"> </w:t>
      </w:r>
      <w:r>
        <w:t>performances at major international sporting competitions such as the Olympic Games and World Championships. To this end, the AAP identifies and</w:t>
      </w:r>
      <w:r>
        <w:rPr>
          <w:spacing w:val="-54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athletes</w:t>
      </w:r>
      <w:r>
        <w:rPr>
          <w:spacing w:val="2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among,</w:t>
      </w:r>
      <w:r>
        <w:rPr>
          <w:spacing w:val="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having the</w:t>
      </w:r>
      <w:r>
        <w:rPr>
          <w:spacing w:val="-5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among,</w:t>
      </w:r>
      <w:r>
        <w:rPr>
          <w:spacing w:val="-2"/>
        </w:rPr>
        <w:t xml:space="preserve"> </w:t>
      </w:r>
      <w:r>
        <w:t>the top</w:t>
      </w:r>
      <w:r>
        <w:rPr>
          <w:spacing w:val="4"/>
        </w:rPr>
        <w:t xml:space="preserve"> </w:t>
      </w:r>
      <w:r w:rsidR="00280840">
        <w:t xml:space="preserve">8 </w:t>
      </w:r>
      <w:r>
        <w:t>in</w:t>
      </w:r>
      <w:r>
        <w:rPr>
          <w:spacing w:val="-6"/>
        </w:rPr>
        <w:t xml:space="preserve"> </w:t>
      </w:r>
      <w:r>
        <w:t>the world.</w:t>
      </w:r>
    </w:p>
    <w:p w14:paraId="4C1A702B" w14:textId="77777777" w:rsidR="00E70947" w:rsidRDefault="00E70947">
      <w:pPr>
        <w:pStyle w:val="BodyText"/>
        <w:spacing w:before="9"/>
        <w:rPr>
          <w:sz w:val="23"/>
        </w:rPr>
      </w:pPr>
    </w:p>
    <w:p w14:paraId="2D4DFDEF" w14:textId="77777777" w:rsidR="00E70947" w:rsidRDefault="007E136A">
      <w:pPr>
        <w:pStyle w:val="BodyText"/>
        <w:spacing w:before="1" w:line="288" w:lineRule="auto"/>
        <w:ind w:left="100" w:right="165"/>
      </w:pPr>
      <w:r>
        <w:t>Athletes approved by Sport Canada for the AAP may be eligible for a living and training allowance, tuition</w:t>
      </w:r>
      <w:r>
        <w:rPr>
          <w:spacing w:val="-54"/>
        </w:rPr>
        <w:t xml:space="preserve"> </w:t>
      </w:r>
      <w:r>
        <w:t>support, deferred tuition support, and special needs assistance. Athletes funded by AAP receive a</w:t>
      </w:r>
      <w:r>
        <w:rPr>
          <w:spacing w:val="1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financial compensation as</w:t>
      </w:r>
      <w:r>
        <w:rPr>
          <w:spacing w:val="2"/>
        </w:rPr>
        <w:t xml:space="preserve"> </w:t>
      </w:r>
      <w:r>
        <w:t>follows:</w:t>
      </w:r>
    </w:p>
    <w:p w14:paraId="24138B46" w14:textId="77777777" w:rsidR="00E70947" w:rsidRDefault="00E70947">
      <w:pPr>
        <w:pStyle w:val="BodyText"/>
        <w:spacing w:before="7"/>
        <w:rPr>
          <w:sz w:val="23"/>
        </w:rPr>
      </w:pPr>
    </w:p>
    <w:tbl>
      <w:tblPr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429"/>
        <w:gridCol w:w="1483"/>
      </w:tblGrid>
      <w:tr w:rsidR="00E70947" w14:paraId="489B0929" w14:textId="77777777">
        <w:trPr>
          <w:trHeight w:val="277"/>
        </w:trPr>
        <w:tc>
          <w:tcPr>
            <w:tcW w:w="3461" w:type="dxa"/>
          </w:tcPr>
          <w:p w14:paraId="1CD2C0EB" w14:textId="77777777" w:rsidR="00E70947" w:rsidRDefault="007E136A">
            <w:pPr>
              <w:pStyle w:val="TableParagraph"/>
              <w:ind w:left="1224" w:right="1204"/>
              <w:rPr>
                <w:b/>
                <w:sz w:val="20"/>
              </w:rPr>
            </w:pPr>
            <w:r>
              <w:rPr>
                <w:b/>
                <w:sz w:val="20"/>
              </w:rPr>
              <w:t>Card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2429" w:type="dxa"/>
          </w:tcPr>
          <w:p w14:paraId="5C3FAB98" w14:textId="77777777" w:rsidR="00E70947" w:rsidRDefault="007E136A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Monthly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Compensation</w:t>
            </w:r>
          </w:p>
        </w:tc>
        <w:tc>
          <w:tcPr>
            <w:tcW w:w="1483" w:type="dxa"/>
          </w:tcPr>
          <w:p w14:paraId="11A6D737" w14:textId="77777777" w:rsidR="00E70947" w:rsidRDefault="007E136A">
            <w:pPr>
              <w:pStyle w:val="TableParagraph"/>
              <w:ind w:left="92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</w:tr>
      <w:tr w:rsidR="00E70947" w14:paraId="666A68ED" w14:textId="77777777">
        <w:trPr>
          <w:trHeight w:val="277"/>
        </w:trPr>
        <w:tc>
          <w:tcPr>
            <w:tcW w:w="3461" w:type="dxa"/>
          </w:tcPr>
          <w:p w14:paraId="7EBB3BDD" w14:textId="77777777" w:rsidR="00E70947" w:rsidRDefault="007E136A"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(SR1/SR2)</w:t>
            </w:r>
          </w:p>
        </w:tc>
        <w:tc>
          <w:tcPr>
            <w:tcW w:w="2429" w:type="dxa"/>
          </w:tcPr>
          <w:p w14:paraId="6FF4828C" w14:textId="77777777" w:rsidR="00E70947" w:rsidRDefault="007E136A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$1,765</w:t>
            </w:r>
          </w:p>
        </w:tc>
        <w:tc>
          <w:tcPr>
            <w:tcW w:w="1483" w:type="dxa"/>
          </w:tcPr>
          <w:p w14:paraId="1241190B" w14:textId="77777777" w:rsidR="00E70947" w:rsidRDefault="007E136A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$21,180</w:t>
            </w:r>
          </w:p>
        </w:tc>
      </w:tr>
      <w:tr w:rsidR="00E70947" w14:paraId="08CCED2E" w14:textId="77777777">
        <w:trPr>
          <w:trHeight w:val="273"/>
        </w:trPr>
        <w:tc>
          <w:tcPr>
            <w:tcW w:w="3461" w:type="dxa"/>
          </w:tcPr>
          <w:p w14:paraId="1B483334" w14:textId="77777777" w:rsidR="00E70947" w:rsidRDefault="007E136A"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(SR)</w:t>
            </w:r>
          </w:p>
        </w:tc>
        <w:tc>
          <w:tcPr>
            <w:tcW w:w="2429" w:type="dxa"/>
          </w:tcPr>
          <w:p w14:paraId="3BE102F8" w14:textId="77777777" w:rsidR="00E70947" w:rsidRDefault="007E136A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$1,765</w:t>
            </w:r>
          </w:p>
        </w:tc>
        <w:tc>
          <w:tcPr>
            <w:tcW w:w="1483" w:type="dxa"/>
          </w:tcPr>
          <w:p w14:paraId="423BBCF5" w14:textId="77777777" w:rsidR="00E70947" w:rsidRDefault="007E136A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$21,180</w:t>
            </w:r>
          </w:p>
        </w:tc>
      </w:tr>
      <w:tr w:rsidR="00E70947" w14:paraId="2866E97C" w14:textId="77777777">
        <w:trPr>
          <w:trHeight w:val="278"/>
        </w:trPr>
        <w:tc>
          <w:tcPr>
            <w:tcW w:w="3461" w:type="dxa"/>
          </w:tcPr>
          <w:p w14:paraId="38B3BFF3" w14:textId="77777777" w:rsidR="00E70947" w:rsidRDefault="007E136A"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Senior Probationary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(C1)</w:t>
            </w:r>
          </w:p>
        </w:tc>
        <w:tc>
          <w:tcPr>
            <w:tcW w:w="2429" w:type="dxa"/>
          </w:tcPr>
          <w:p w14:paraId="62D796A1" w14:textId="77777777" w:rsidR="00E70947" w:rsidRDefault="007E136A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$1,060</w:t>
            </w:r>
          </w:p>
        </w:tc>
        <w:tc>
          <w:tcPr>
            <w:tcW w:w="1483" w:type="dxa"/>
          </w:tcPr>
          <w:p w14:paraId="03BA9807" w14:textId="77777777" w:rsidR="00E70947" w:rsidRDefault="007E136A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$12,720</w:t>
            </w:r>
          </w:p>
        </w:tc>
      </w:tr>
      <w:tr w:rsidR="00E70947" w14:paraId="7F6B9831" w14:textId="77777777">
        <w:trPr>
          <w:trHeight w:val="277"/>
        </w:trPr>
        <w:tc>
          <w:tcPr>
            <w:tcW w:w="3461" w:type="dxa"/>
          </w:tcPr>
          <w:p w14:paraId="0F180295" w14:textId="77777777" w:rsidR="00E70947" w:rsidRDefault="007E136A"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</w:tc>
        <w:tc>
          <w:tcPr>
            <w:tcW w:w="2429" w:type="dxa"/>
          </w:tcPr>
          <w:p w14:paraId="2727BB03" w14:textId="77777777" w:rsidR="00E70947" w:rsidRDefault="007E136A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$1,060</w:t>
            </w:r>
          </w:p>
        </w:tc>
        <w:tc>
          <w:tcPr>
            <w:tcW w:w="1483" w:type="dxa"/>
          </w:tcPr>
          <w:p w14:paraId="3A3E345D" w14:textId="77777777" w:rsidR="00E70947" w:rsidRDefault="007E136A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$12,720</w:t>
            </w:r>
          </w:p>
        </w:tc>
      </w:tr>
    </w:tbl>
    <w:p w14:paraId="5DBA89C8" w14:textId="77777777" w:rsidR="00E70947" w:rsidRDefault="00E70947">
      <w:pPr>
        <w:pStyle w:val="BodyText"/>
        <w:spacing w:before="4"/>
        <w:rPr>
          <w:sz w:val="24"/>
        </w:rPr>
      </w:pPr>
    </w:p>
    <w:p w14:paraId="5844B2C5" w14:textId="77777777" w:rsidR="00E70947" w:rsidRDefault="007E136A">
      <w:pPr>
        <w:spacing w:before="1" w:line="290" w:lineRule="auto"/>
        <w:ind w:left="100" w:right="585"/>
        <w:rPr>
          <w:i/>
          <w:sz w:val="20"/>
        </w:rPr>
      </w:pPr>
      <w:r>
        <w:rPr>
          <w:i/>
          <w:sz w:val="20"/>
        </w:rPr>
        <w:t>Further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Sport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Canada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AAP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obtained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Sport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Canada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website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at:</w:t>
      </w:r>
      <w:r>
        <w:rPr>
          <w:i/>
          <w:spacing w:val="-52"/>
          <w:sz w:val="20"/>
        </w:rPr>
        <w:t xml:space="preserve"> </w:t>
      </w:r>
      <w:r>
        <w:rPr>
          <w:i/>
          <w:color w:val="0000FF"/>
          <w:sz w:val="20"/>
          <w:u w:val="single" w:color="0000FF"/>
        </w:rPr>
        <w:t>https://</w:t>
      </w:r>
      <w:hyperlink r:id="rId8">
        <w:r>
          <w:rPr>
            <w:i/>
            <w:color w:val="0000FF"/>
            <w:sz w:val="20"/>
            <w:u w:val="single" w:color="0000FF"/>
          </w:rPr>
          <w:t>www.canada.ca/en/canadian-heritage/services/funding/athlete-assistance.html</w:t>
        </w:r>
      </w:hyperlink>
    </w:p>
    <w:p w14:paraId="5E8B05BB" w14:textId="77777777" w:rsidR="00E70947" w:rsidRDefault="00E70947">
      <w:pPr>
        <w:pStyle w:val="BodyText"/>
        <w:spacing w:before="6"/>
        <w:rPr>
          <w:i/>
          <w:sz w:val="14"/>
        </w:rPr>
      </w:pPr>
    </w:p>
    <w:p w14:paraId="1667D2CB" w14:textId="77777777" w:rsidR="00E70947" w:rsidRDefault="007E136A">
      <w:pPr>
        <w:pStyle w:val="Heading1"/>
        <w:numPr>
          <w:ilvl w:val="0"/>
          <w:numId w:val="7"/>
        </w:numPr>
        <w:tabs>
          <w:tab w:val="left" w:pos="460"/>
        </w:tabs>
        <w:spacing w:before="68"/>
      </w:pPr>
      <w:r>
        <w:t>DEFINITIONS</w:t>
      </w:r>
    </w:p>
    <w:p w14:paraId="280E72E4" w14:textId="77777777" w:rsidR="00E70947" w:rsidRDefault="00E70947">
      <w:pPr>
        <w:pStyle w:val="BodyText"/>
        <w:spacing w:before="8"/>
        <w:rPr>
          <w:b/>
          <w:sz w:val="21"/>
        </w:rPr>
      </w:pPr>
    </w:p>
    <w:p w14:paraId="4D5A50B2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"/>
        <w:jc w:val="left"/>
        <w:rPr>
          <w:sz w:val="20"/>
        </w:rPr>
      </w:pPr>
      <w:r>
        <w:rPr>
          <w:sz w:val="20"/>
        </w:rPr>
        <w:t>“AAP” refers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Athlete</w:t>
      </w:r>
      <w:r>
        <w:rPr>
          <w:spacing w:val="-2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Program.</w:t>
      </w:r>
    </w:p>
    <w:p w14:paraId="1CD69B87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0" w:line="249" w:lineRule="auto"/>
        <w:ind w:left="891" w:right="759"/>
        <w:jc w:val="left"/>
        <w:rPr>
          <w:sz w:val="20"/>
        </w:rPr>
      </w:pPr>
      <w:r>
        <w:rPr>
          <w:sz w:val="20"/>
        </w:rPr>
        <w:t>“AAP Policies” refers to published Sport Canada Athlete Assistance Program Policies and</w:t>
      </w:r>
      <w:r>
        <w:rPr>
          <w:spacing w:val="-54"/>
          <w:sz w:val="20"/>
        </w:rPr>
        <w:t xml:space="preserve"> </w:t>
      </w:r>
      <w:r>
        <w:rPr>
          <w:sz w:val="20"/>
        </w:rPr>
        <w:t>Procedures.</w:t>
      </w:r>
    </w:p>
    <w:p w14:paraId="70193BDE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"/>
        <w:jc w:val="left"/>
        <w:rPr>
          <w:sz w:val="20"/>
        </w:rPr>
      </w:pPr>
      <w:r>
        <w:rPr>
          <w:sz w:val="20"/>
        </w:rPr>
        <w:t>“ACA” refers to</w:t>
      </w:r>
      <w:r>
        <w:rPr>
          <w:spacing w:val="-7"/>
          <w:sz w:val="20"/>
        </w:rPr>
        <w:t xml:space="preserve"> </w:t>
      </w:r>
      <w:r>
        <w:rPr>
          <w:sz w:val="20"/>
        </w:rPr>
        <w:t>Alpine</w:t>
      </w:r>
      <w:r>
        <w:rPr>
          <w:spacing w:val="-2"/>
          <w:sz w:val="20"/>
        </w:rPr>
        <w:t xml:space="preserve"> </w:t>
      </w:r>
      <w:r>
        <w:rPr>
          <w:sz w:val="20"/>
        </w:rPr>
        <w:t>Canada</w:t>
      </w:r>
      <w:r>
        <w:rPr>
          <w:spacing w:val="-1"/>
          <w:sz w:val="20"/>
        </w:rPr>
        <w:t xml:space="preserve"> </w:t>
      </w:r>
      <w:r>
        <w:rPr>
          <w:sz w:val="20"/>
        </w:rPr>
        <w:t>Alpin.</w:t>
      </w:r>
    </w:p>
    <w:p w14:paraId="131AABD6" w14:textId="6261682E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0"/>
        <w:jc w:val="left"/>
        <w:rPr>
          <w:sz w:val="20"/>
        </w:rPr>
      </w:pPr>
      <w:r>
        <w:rPr>
          <w:b/>
          <w:sz w:val="20"/>
        </w:rPr>
        <w:t>“</w:t>
      </w:r>
      <w:r>
        <w:rPr>
          <w:sz w:val="20"/>
        </w:rPr>
        <w:t>Carding</w:t>
      </w:r>
      <w:r>
        <w:rPr>
          <w:spacing w:val="-2"/>
          <w:sz w:val="20"/>
        </w:rPr>
        <w:t xml:space="preserve"> </w:t>
      </w:r>
      <w:r>
        <w:rPr>
          <w:sz w:val="20"/>
        </w:rPr>
        <w:t>Cycle”</w:t>
      </w:r>
      <w:r>
        <w:rPr>
          <w:spacing w:val="1"/>
          <w:sz w:val="20"/>
        </w:rPr>
        <w:t xml:space="preserve"> </w:t>
      </w:r>
      <w:r>
        <w:rPr>
          <w:sz w:val="20"/>
        </w:rPr>
        <w:t>refers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July 1,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202</w:t>
      </w:r>
      <w:r w:rsidR="008A3ED8">
        <w:rPr>
          <w:sz w:val="20"/>
        </w:rPr>
        <w:t>2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June</w:t>
      </w:r>
      <w:r>
        <w:rPr>
          <w:spacing w:val="-1"/>
          <w:sz w:val="20"/>
        </w:rPr>
        <w:t xml:space="preserve"> </w:t>
      </w:r>
      <w:r>
        <w:rPr>
          <w:sz w:val="20"/>
        </w:rPr>
        <w:t>30,</w:t>
      </w:r>
      <w:r>
        <w:rPr>
          <w:spacing w:val="-3"/>
          <w:sz w:val="20"/>
        </w:rPr>
        <w:t xml:space="preserve"> </w:t>
      </w:r>
      <w:r>
        <w:rPr>
          <w:sz w:val="20"/>
        </w:rPr>
        <w:t>202</w:t>
      </w:r>
      <w:r w:rsidR="008A3ED8">
        <w:rPr>
          <w:sz w:val="20"/>
        </w:rPr>
        <w:t>3</w:t>
      </w:r>
    </w:p>
    <w:p w14:paraId="013EF1B6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0"/>
        <w:jc w:val="left"/>
        <w:rPr>
          <w:sz w:val="20"/>
        </w:rPr>
      </w:pPr>
      <w:r>
        <w:rPr>
          <w:sz w:val="20"/>
        </w:rPr>
        <w:t>“CAST”</w:t>
      </w:r>
      <w:r>
        <w:rPr>
          <w:spacing w:val="-4"/>
          <w:sz w:val="20"/>
        </w:rPr>
        <w:t xml:space="preserve"> </w:t>
      </w:r>
      <w:r>
        <w:rPr>
          <w:sz w:val="20"/>
        </w:rPr>
        <w:t>refers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Canadian Alpine</w:t>
      </w:r>
      <w:r>
        <w:rPr>
          <w:spacing w:val="-1"/>
          <w:sz w:val="20"/>
        </w:rPr>
        <w:t xml:space="preserve"> </w:t>
      </w:r>
      <w:r>
        <w:rPr>
          <w:sz w:val="20"/>
        </w:rPr>
        <w:t>Ski</w:t>
      </w:r>
      <w:r>
        <w:rPr>
          <w:spacing w:val="-5"/>
          <w:sz w:val="20"/>
        </w:rPr>
        <w:t xml:space="preserve"> </w:t>
      </w:r>
      <w:r>
        <w:rPr>
          <w:sz w:val="20"/>
        </w:rPr>
        <w:t>Team.</w:t>
      </w:r>
    </w:p>
    <w:p w14:paraId="66CB72BC" w14:textId="45D84DD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0" w:line="249" w:lineRule="auto"/>
        <w:ind w:left="891" w:right="394"/>
        <w:jc w:val="left"/>
        <w:rPr>
          <w:sz w:val="20"/>
        </w:rPr>
      </w:pPr>
      <w:r>
        <w:rPr>
          <w:sz w:val="20"/>
        </w:rPr>
        <w:t>“CAST</w:t>
      </w:r>
      <w:r>
        <w:rPr>
          <w:spacing w:val="-4"/>
          <w:sz w:val="20"/>
        </w:rPr>
        <w:t xml:space="preserve"> </w:t>
      </w:r>
      <w:r>
        <w:rPr>
          <w:sz w:val="20"/>
        </w:rPr>
        <w:t>Alpine</w:t>
      </w:r>
      <w:r>
        <w:rPr>
          <w:spacing w:val="-3"/>
          <w:sz w:val="20"/>
        </w:rPr>
        <w:t xml:space="preserve"> </w:t>
      </w:r>
      <w:r>
        <w:rPr>
          <w:sz w:val="20"/>
        </w:rPr>
        <w:t>Staff”</w:t>
      </w:r>
      <w:r>
        <w:rPr>
          <w:spacing w:val="-1"/>
          <w:sz w:val="20"/>
        </w:rPr>
        <w:t xml:space="preserve"> </w:t>
      </w:r>
      <w:r>
        <w:rPr>
          <w:sz w:val="20"/>
        </w:rPr>
        <w:t>refers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 w:rsidR="00FF18A3">
        <w:rPr>
          <w:sz w:val="20"/>
        </w:rPr>
        <w:t xml:space="preserve"> High Performance Director, Alpine, Manager, Team Operation - </w:t>
      </w:r>
      <w:proofErr w:type="gramStart"/>
      <w:r w:rsidR="00FF18A3">
        <w:rPr>
          <w:sz w:val="20"/>
        </w:rPr>
        <w:t>Alpine</w:t>
      </w:r>
      <w:r>
        <w:rPr>
          <w:sz w:val="20"/>
        </w:rPr>
        <w:t>:,</w:t>
      </w:r>
      <w:proofErr w:type="gramEnd"/>
      <w:r>
        <w:rPr>
          <w:sz w:val="20"/>
        </w:rPr>
        <w:t xml:space="preserve"> discipline</w:t>
      </w:r>
      <w:r>
        <w:rPr>
          <w:spacing w:val="-3"/>
          <w:sz w:val="20"/>
        </w:rPr>
        <w:t xml:space="preserve"> </w:t>
      </w:r>
      <w:r>
        <w:rPr>
          <w:sz w:val="20"/>
        </w:rPr>
        <w:t>Head</w:t>
      </w:r>
      <w:r>
        <w:rPr>
          <w:spacing w:val="-52"/>
          <w:sz w:val="20"/>
        </w:rPr>
        <w:t xml:space="preserve"> </w:t>
      </w:r>
      <w:r>
        <w:rPr>
          <w:sz w:val="20"/>
        </w:rPr>
        <w:t>Coaches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coach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designated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CAST</w:t>
      </w:r>
      <w:r>
        <w:rPr>
          <w:spacing w:val="2"/>
          <w:sz w:val="20"/>
        </w:rPr>
        <w:t xml:space="preserve"> </w:t>
      </w:r>
      <w:r>
        <w:rPr>
          <w:sz w:val="20"/>
        </w:rPr>
        <w:t>Coach,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ACA.</w:t>
      </w:r>
    </w:p>
    <w:p w14:paraId="25FD892A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2"/>
        <w:jc w:val="left"/>
        <w:rPr>
          <w:sz w:val="20"/>
        </w:rPr>
      </w:pPr>
      <w:r>
        <w:rPr>
          <w:sz w:val="20"/>
        </w:rPr>
        <w:t>“D</w:t>
      </w:r>
      <w:r>
        <w:rPr>
          <w:spacing w:val="-1"/>
          <w:sz w:val="20"/>
        </w:rPr>
        <w:t xml:space="preserve"> </w:t>
      </w:r>
      <w:r>
        <w:rPr>
          <w:sz w:val="20"/>
        </w:rPr>
        <w:t>Card”</w:t>
      </w:r>
      <w:r>
        <w:rPr>
          <w:spacing w:val="1"/>
          <w:sz w:val="20"/>
        </w:rPr>
        <w:t xml:space="preserve"> </w:t>
      </w:r>
      <w:r>
        <w:rPr>
          <w:sz w:val="20"/>
        </w:rPr>
        <w:t>refers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Card.</w:t>
      </w:r>
    </w:p>
    <w:p w14:paraId="0A83E0A9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0"/>
        <w:jc w:val="left"/>
        <w:rPr>
          <w:sz w:val="20"/>
        </w:rPr>
      </w:pPr>
      <w:r>
        <w:rPr>
          <w:sz w:val="20"/>
        </w:rPr>
        <w:t>“FIS”</w:t>
      </w:r>
      <w:r>
        <w:rPr>
          <w:spacing w:val="-5"/>
          <w:sz w:val="20"/>
        </w:rPr>
        <w:t xml:space="preserve"> </w:t>
      </w:r>
      <w:r>
        <w:rPr>
          <w:sz w:val="20"/>
        </w:rPr>
        <w:t>refers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Ski</w:t>
      </w:r>
      <w:r>
        <w:rPr>
          <w:spacing w:val="-1"/>
          <w:sz w:val="20"/>
        </w:rPr>
        <w:t xml:space="preserve"> </w:t>
      </w:r>
      <w:r>
        <w:rPr>
          <w:sz w:val="20"/>
        </w:rPr>
        <w:t>Federation.</w:t>
      </w:r>
    </w:p>
    <w:p w14:paraId="004E630E" w14:textId="77777777" w:rsidR="00E70947" w:rsidRDefault="007E136A" w:rsidP="00DF46AC">
      <w:pPr>
        <w:pStyle w:val="ListParagraph"/>
        <w:numPr>
          <w:ilvl w:val="1"/>
          <w:numId w:val="7"/>
        </w:numPr>
        <w:tabs>
          <w:tab w:val="left" w:pos="892"/>
        </w:tabs>
        <w:spacing w:before="15"/>
        <w:ind w:hanging="442"/>
        <w:jc w:val="left"/>
        <w:rPr>
          <w:sz w:val="20"/>
        </w:rPr>
      </w:pPr>
      <w:r>
        <w:rPr>
          <w:sz w:val="20"/>
        </w:rPr>
        <w:t>“SDRCC” refers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3"/>
          <w:sz w:val="20"/>
        </w:rPr>
        <w:t xml:space="preserve"> </w:t>
      </w:r>
      <w:r>
        <w:rPr>
          <w:sz w:val="20"/>
        </w:rPr>
        <w:t>Dispute</w:t>
      </w:r>
      <w:r>
        <w:rPr>
          <w:spacing w:val="-6"/>
          <w:sz w:val="20"/>
        </w:rPr>
        <w:t xml:space="preserve"> </w:t>
      </w:r>
      <w:r>
        <w:rPr>
          <w:sz w:val="20"/>
        </w:rPr>
        <w:t>Resolution</w:t>
      </w:r>
      <w:r>
        <w:rPr>
          <w:spacing w:val="-1"/>
          <w:sz w:val="20"/>
        </w:rPr>
        <w:t xml:space="preserve"> </w:t>
      </w:r>
      <w:r>
        <w:rPr>
          <w:sz w:val="20"/>
        </w:rPr>
        <w:t>Centre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Canada.</w:t>
      </w:r>
    </w:p>
    <w:p w14:paraId="5A3AB147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0"/>
        <w:ind w:hanging="509"/>
        <w:jc w:val="left"/>
        <w:rPr>
          <w:sz w:val="20"/>
        </w:rPr>
      </w:pPr>
      <w:r>
        <w:rPr>
          <w:sz w:val="20"/>
        </w:rPr>
        <w:t>“SR1/SR2</w:t>
      </w:r>
      <w:r>
        <w:rPr>
          <w:spacing w:val="-3"/>
          <w:sz w:val="20"/>
        </w:rPr>
        <w:t xml:space="preserve"> </w:t>
      </w:r>
      <w:r>
        <w:rPr>
          <w:sz w:val="20"/>
        </w:rPr>
        <w:t>Card” refers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Senior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Card.</w:t>
      </w:r>
    </w:p>
    <w:p w14:paraId="18AFDC8B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0"/>
        <w:ind w:hanging="509"/>
        <w:jc w:val="left"/>
        <w:rPr>
          <w:sz w:val="20"/>
        </w:rPr>
      </w:pPr>
      <w:r>
        <w:rPr>
          <w:sz w:val="20"/>
        </w:rPr>
        <w:t>“SR</w:t>
      </w:r>
      <w:r>
        <w:rPr>
          <w:spacing w:val="-2"/>
          <w:sz w:val="20"/>
        </w:rPr>
        <w:t xml:space="preserve"> </w:t>
      </w:r>
      <w:r>
        <w:rPr>
          <w:sz w:val="20"/>
        </w:rPr>
        <w:t>Card” refers to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Senior National</w:t>
      </w:r>
      <w:r>
        <w:rPr>
          <w:spacing w:val="-2"/>
          <w:sz w:val="20"/>
        </w:rPr>
        <w:t xml:space="preserve"> </w:t>
      </w:r>
      <w:r>
        <w:rPr>
          <w:sz w:val="20"/>
        </w:rPr>
        <w:t>Card.</w:t>
      </w:r>
    </w:p>
    <w:p w14:paraId="2DAC8A01" w14:textId="07FB9631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0" w:line="249" w:lineRule="auto"/>
        <w:ind w:left="891" w:right="252" w:hanging="509"/>
        <w:jc w:val="both"/>
        <w:rPr>
          <w:sz w:val="20"/>
        </w:rPr>
      </w:pPr>
      <w:r>
        <w:rPr>
          <w:sz w:val="20"/>
        </w:rPr>
        <w:t>“WCSL” refers to the final standings for each discipline at the completion of all World Cup races</w:t>
      </w:r>
      <w:r>
        <w:rPr>
          <w:spacing w:val="-53"/>
          <w:sz w:val="20"/>
        </w:rPr>
        <w:t xml:space="preserve"> </w:t>
      </w:r>
      <w:r>
        <w:rPr>
          <w:sz w:val="20"/>
        </w:rPr>
        <w:t>for the 20</w:t>
      </w:r>
      <w:r w:rsidR="008A3ED8">
        <w:rPr>
          <w:sz w:val="20"/>
        </w:rPr>
        <w:t>21</w:t>
      </w:r>
      <w:r>
        <w:rPr>
          <w:sz w:val="20"/>
        </w:rPr>
        <w:t>-202</w:t>
      </w:r>
      <w:r w:rsidR="008A3ED8">
        <w:rPr>
          <w:sz w:val="20"/>
        </w:rPr>
        <w:t>2</w:t>
      </w:r>
      <w:r>
        <w:rPr>
          <w:sz w:val="20"/>
        </w:rPr>
        <w:t xml:space="preserve"> season (April). ** Exception for Alpine Combined. Combined ranking will only</w:t>
      </w:r>
      <w:r>
        <w:rPr>
          <w:spacing w:val="-53"/>
          <w:sz w:val="20"/>
        </w:rPr>
        <w:t xml:space="preserve"> </w:t>
      </w:r>
      <w:r>
        <w:rPr>
          <w:sz w:val="20"/>
        </w:rPr>
        <w:t>apply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the athlete is</w:t>
      </w:r>
      <w:r>
        <w:rPr>
          <w:spacing w:val="-3"/>
          <w:sz w:val="20"/>
        </w:rPr>
        <w:t xml:space="preserve"> </w:t>
      </w:r>
      <w:r>
        <w:rPr>
          <w:sz w:val="20"/>
        </w:rPr>
        <w:t>ranked in the</w:t>
      </w:r>
      <w:r>
        <w:rPr>
          <w:spacing w:val="-5"/>
          <w:sz w:val="20"/>
        </w:rPr>
        <w:t xml:space="preserve"> </w:t>
      </w:r>
      <w:r>
        <w:rPr>
          <w:sz w:val="20"/>
        </w:rPr>
        <w:t>top 50% of</w:t>
      </w:r>
      <w:r>
        <w:rPr>
          <w:spacing w:val="-2"/>
          <w:sz w:val="20"/>
        </w:rPr>
        <w:t xml:space="preserve"> </w:t>
      </w:r>
      <w:r>
        <w:rPr>
          <w:sz w:val="20"/>
        </w:rPr>
        <w:t>all athletes</w:t>
      </w:r>
      <w:r>
        <w:rPr>
          <w:spacing w:val="2"/>
          <w:sz w:val="20"/>
        </w:rPr>
        <w:t xml:space="preserve"> </w:t>
      </w:r>
      <w:r>
        <w:rPr>
          <w:sz w:val="20"/>
        </w:rPr>
        <w:t>ranked on the</w:t>
      </w:r>
      <w:r>
        <w:rPr>
          <w:spacing w:val="-5"/>
          <w:sz w:val="20"/>
        </w:rPr>
        <w:t xml:space="preserve"> </w:t>
      </w:r>
      <w:r>
        <w:rPr>
          <w:sz w:val="20"/>
        </w:rPr>
        <w:t>WCSL.</w:t>
      </w:r>
    </w:p>
    <w:p w14:paraId="4F37031B" w14:textId="55EF49FC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2" w:line="249" w:lineRule="auto"/>
        <w:ind w:left="891" w:right="265" w:hanging="509"/>
        <w:jc w:val="both"/>
        <w:rPr>
          <w:sz w:val="20"/>
        </w:rPr>
      </w:pPr>
      <w:r>
        <w:rPr>
          <w:sz w:val="20"/>
        </w:rPr>
        <w:t>“World Ranking” or “WR” refers to an athlete’s FIS world ranking in a discipline according to the</w:t>
      </w:r>
      <w:r>
        <w:rPr>
          <w:spacing w:val="-53"/>
          <w:sz w:val="20"/>
        </w:rPr>
        <w:t xml:space="preserve"> </w:t>
      </w:r>
      <w:r>
        <w:rPr>
          <w:sz w:val="20"/>
        </w:rPr>
        <w:t>1</w:t>
      </w:r>
      <w:proofErr w:type="spellStart"/>
      <w:r>
        <w:rPr>
          <w:position w:val="5"/>
          <w:sz w:val="13"/>
        </w:rPr>
        <w:t>st</w:t>
      </w:r>
      <w:proofErr w:type="spellEnd"/>
      <w:r>
        <w:rPr>
          <w:spacing w:val="17"/>
          <w:position w:val="5"/>
          <w:sz w:val="13"/>
        </w:rPr>
        <w:t xml:space="preserve"> </w:t>
      </w:r>
      <w:r>
        <w:rPr>
          <w:sz w:val="20"/>
        </w:rPr>
        <w:t>FIS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1"/>
          <w:sz w:val="20"/>
        </w:rPr>
        <w:t xml:space="preserve"> </w:t>
      </w:r>
      <w:r>
        <w:rPr>
          <w:sz w:val="20"/>
        </w:rPr>
        <w:t>(expected publication date</w:t>
      </w:r>
      <w:r>
        <w:rPr>
          <w:spacing w:val="-5"/>
          <w:sz w:val="20"/>
        </w:rPr>
        <w:t xml:space="preserve"> </w:t>
      </w:r>
      <w:r>
        <w:rPr>
          <w:sz w:val="20"/>
        </w:rPr>
        <w:t>July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3"/>
          <w:sz w:val="20"/>
        </w:rPr>
        <w:t xml:space="preserve"> </w:t>
      </w:r>
      <w:r>
        <w:rPr>
          <w:sz w:val="20"/>
        </w:rPr>
        <w:t>202</w:t>
      </w:r>
      <w:r w:rsidR="008A3ED8">
        <w:rPr>
          <w:sz w:val="20"/>
        </w:rPr>
        <w:t>2</w:t>
      </w:r>
      <w:r>
        <w:rPr>
          <w:sz w:val="20"/>
        </w:rPr>
        <w:t>).</w:t>
      </w:r>
    </w:p>
    <w:p w14:paraId="0C7F0C3C" w14:textId="77777777" w:rsidR="00E70947" w:rsidRDefault="00E70947">
      <w:pPr>
        <w:spacing w:line="249" w:lineRule="auto"/>
        <w:jc w:val="both"/>
        <w:rPr>
          <w:sz w:val="20"/>
        </w:rPr>
        <w:sectPr w:rsidR="00E70947">
          <w:headerReference w:type="default" r:id="rId9"/>
          <w:footerReference w:type="default" r:id="rId10"/>
          <w:type w:val="continuous"/>
          <w:pgSz w:w="12240" w:h="15840"/>
          <w:pgMar w:top="2340" w:right="1320" w:bottom="860" w:left="1340" w:header="1087" w:footer="677" w:gutter="0"/>
          <w:pgNumType w:start="1"/>
          <w:cols w:space="720"/>
        </w:sectPr>
      </w:pPr>
    </w:p>
    <w:p w14:paraId="01052315" w14:textId="77777777" w:rsidR="00E70947" w:rsidRDefault="00E70947">
      <w:pPr>
        <w:pStyle w:val="BodyText"/>
      </w:pPr>
    </w:p>
    <w:p w14:paraId="3D1F8278" w14:textId="2CE32933" w:rsidR="00E70947" w:rsidRDefault="007E136A">
      <w:pPr>
        <w:pStyle w:val="ListParagraph"/>
        <w:numPr>
          <w:ilvl w:val="1"/>
          <w:numId w:val="7"/>
        </w:numPr>
        <w:tabs>
          <w:tab w:val="left" w:pos="950"/>
        </w:tabs>
        <w:spacing w:before="67" w:line="249" w:lineRule="auto"/>
        <w:ind w:left="891" w:right="337"/>
        <w:jc w:val="left"/>
        <w:rPr>
          <w:sz w:val="20"/>
        </w:rPr>
      </w:pPr>
      <w:r>
        <w:rPr>
          <w:sz w:val="20"/>
        </w:rPr>
        <w:t>“</w:t>
      </w:r>
      <w:r w:rsidRPr="00FF18A3">
        <w:rPr>
          <w:sz w:val="20"/>
        </w:rPr>
        <w:t>202</w:t>
      </w:r>
      <w:r w:rsidR="006C0D54" w:rsidRPr="00FF18A3">
        <w:rPr>
          <w:sz w:val="20"/>
        </w:rPr>
        <w:t>2</w:t>
      </w:r>
      <w:r w:rsidRPr="00FF18A3">
        <w:rPr>
          <w:sz w:val="20"/>
        </w:rPr>
        <w:t>-202</w:t>
      </w:r>
      <w:r w:rsidR="006C0D54" w:rsidRPr="00FF18A3"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CAST Nomination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Guidelines”</w:t>
      </w:r>
      <w:r>
        <w:rPr>
          <w:spacing w:val="-1"/>
          <w:sz w:val="20"/>
        </w:rPr>
        <w:t xml:space="preserve"> </w:t>
      </w:r>
      <w:r>
        <w:rPr>
          <w:sz w:val="20"/>
        </w:rPr>
        <w:t>refers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document outlining</w:t>
      </w:r>
      <w:r>
        <w:rPr>
          <w:spacing w:val="-3"/>
          <w:sz w:val="20"/>
        </w:rPr>
        <w:t xml:space="preserve"> </w:t>
      </w:r>
      <w:r>
        <w:rPr>
          <w:sz w:val="20"/>
        </w:rPr>
        <w:t>nomination</w:t>
      </w:r>
      <w:r>
        <w:rPr>
          <w:spacing w:val="-3"/>
          <w:sz w:val="20"/>
        </w:rPr>
        <w:t xml:space="preserve"> </w:t>
      </w:r>
      <w:r>
        <w:rPr>
          <w:sz w:val="20"/>
        </w:rPr>
        <w:t>criteria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3"/>
          <w:sz w:val="20"/>
        </w:rPr>
        <w:t xml:space="preserve"> </w:t>
      </w:r>
      <w:r>
        <w:rPr>
          <w:sz w:val="20"/>
        </w:rPr>
        <w:t>athlete nomination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to the </w:t>
      </w:r>
      <w:r w:rsidRPr="00FF18A3">
        <w:rPr>
          <w:sz w:val="20"/>
        </w:rPr>
        <w:t>202</w:t>
      </w:r>
      <w:r w:rsidR="006C0D54" w:rsidRPr="00FF18A3">
        <w:rPr>
          <w:sz w:val="20"/>
        </w:rPr>
        <w:t>2</w:t>
      </w:r>
      <w:r w:rsidRPr="00FF18A3">
        <w:rPr>
          <w:sz w:val="20"/>
        </w:rPr>
        <w:t>-202</w:t>
      </w:r>
      <w:r w:rsidR="006C0D54" w:rsidRPr="00FF18A3">
        <w:rPr>
          <w:sz w:val="20"/>
        </w:rPr>
        <w:t>3</w:t>
      </w:r>
      <w:r w:rsidRPr="00FF18A3">
        <w:rPr>
          <w:spacing w:val="-1"/>
          <w:sz w:val="20"/>
        </w:rPr>
        <w:t xml:space="preserve"> </w:t>
      </w:r>
      <w:r w:rsidRPr="00FF18A3">
        <w:rPr>
          <w:sz w:val="20"/>
        </w:rPr>
        <w:t>CAST</w:t>
      </w:r>
      <w:r>
        <w:rPr>
          <w:sz w:val="20"/>
        </w:rPr>
        <w:t>.</w:t>
      </w:r>
    </w:p>
    <w:p w14:paraId="7CDD0504" w14:textId="77777777" w:rsidR="00E70947" w:rsidRDefault="00E70947">
      <w:pPr>
        <w:pStyle w:val="BodyText"/>
        <w:rPr>
          <w:sz w:val="21"/>
        </w:rPr>
      </w:pPr>
    </w:p>
    <w:p w14:paraId="46166470" w14:textId="77777777" w:rsidR="00E70947" w:rsidRDefault="007E136A">
      <w:pPr>
        <w:pStyle w:val="Heading1"/>
        <w:numPr>
          <w:ilvl w:val="0"/>
          <w:numId w:val="7"/>
        </w:numPr>
        <w:tabs>
          <w:tab w:val="left" w:pos="460"/>
        </w:tabs>
      </w:pPr>
      <w:r>
        <w:t>QUOTA</w:t>
      </w:r>
    </w:p>
    <w:p w14:paraId="6417EB6F" w14:textId="77777777" w:rsidR="00E70947" w:rsidRDefault="00E70947">
      <w:pPr>
        <w:pStyle w:val="BodyText"/>
        <w:spacing w:before="9"/>
        <w:rPr>
          <w:b/>
          <w:sz w:val="21"/>
        </w:rPr>
      </w:pPr>
    </w:p>
    <w:p w14:paraId="04AFFDDC" w14:textId="0DA8A99E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line="249" w:lineRule="auto"/>
        <w:ind w:left="891" w:right="245"/>
        <w:jc w:val="left"/>
        <w:rPr>
          <w:sz w:val="20"/>
        </w:rPr>
      </w:pPr>
      <w:r>
        <w:rPr>
          <w:sz w:val="20"/>
        </w:rPr>
        <w:t xml:space="preserve">Alpine Canada currently has a maximum card quota of </w:t>
      </w:r>
      <w:r>
        <w:rPr>
          <w:b/>
          <w:sz w:val="20"/>
        </w:rPr>
        <w:t xml:space="preserve">$444,780.00 or 21 Senior cards.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card quota is subject to change based on Sport Canada’s AAP review that normally takes place</w:t>
      </w:r>
      <w:r>
        <w:rPr>
          <w:spacing w:val="-53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every</w:t>
      </w:r>
      <w:r>
        <w:rPr>
          <w:spacing w:val="2"/>
          <w:sz w:val="20"/>
        </w:rPr>
        <w:t xml:space="preserve"> </w:t>
      </w:r>
      <w:r>
        <w:rPr>
          <w:sz w:val="20"/>
        </w:rPr>
        <w:t>Olympic/Paralympic</w:t>
      </w:r>
      <w:r>
        <w:rPr>
          <w:spacing w:val="-3"/>
          <w:sz w:val="20"/>
        </w:rPr>
        <w:t xml:space="preserve"> </w:t>
      </w:r>
      <w:r>
        <w:rPr>
          <w:sz w:val="20"/>
        </w:rPr>
        <w:t>Games.</w:t>
      </w:r>
    </w:p>
    <w:p w14:paraId="6EAA900D" w14:textId="77777777" w:rsidR="00E70947" w:rsidRDefault="00E70947">
      <w:pPr>
        <w:pStyle w:val="BodyText"/>
        <w:spacing w:before="1"/>
        <w:rPr>
          <w:sz w:val="21"/>
        </w:rPr>
      </w:pPr>
    </w:p>
    <w:p w14:paraId="2065263B" w14:textId="77777777" w:rsidR="00E70947" w:rsidRDefault="007E136A">
      <w:pPr>
        <w:pStyle w:val="Heading1"/>
        <w:numPr>
          <w:ilvl w:val="0"/>
          <w:numId w:val="7"/>
        </w:numPr>
        <w:tabs>
          <w:tab w:val="left" w:pos="460"/>
        </w:tabs>
      </w:pPr>
      <w:r>
        <w:t>ELIGIBILITY</w:t>
      </w:r>
    </w:p>
    <w:p w14:paraId="6378614D" w14:textId="77777777" w:rsidR="00E70947" w:rsidRDefault="00E70947">
      <w:pPr>
        <w:pStyle w:val="BodyText"/>
        <w:spacing w:before="8"/>
        <w:rPr>
          <w:b/>
          <w:sz w:val="21"/>
        </w:rPr>
      </w:pPr>
    </w:p>
    <w:p w14:paraId="1C39A5D6" w14:textId="77777777" w:rsidR="00E70947" w:rsidRDefault="007E136A">
      <w:pPr>
        <w:pStyle w:val="BodyText"/>
        <w:spacing w:before="1"/>
        <w:ind w:left="100"/>
      </w:pPr>
      <w:proofErr w:type="gramStart"/>
      <w:r>
        <w:t>In</w:t>
      </w:r>
      <w:r>
        <w:rPr>
          <w:spacing w:val="-2"/>
        </w:rPr>
        <w:t xml:space="preserve"> </w:t>
      </w:r>
      <w:r>
        <w:t>order to</w:t>
      </w:r>
      <w:proofErr w:type="gramEnd"/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for nomination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AAP</w:t>
      </w:r>
      <w:r>
        <w:rPr>
          <w:spacing w:val="-1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athletes</w:t>
      </w:r>
      <w:r>
        <w:rPr>
          <w:spacing w:val="1"/>
        </w:rPr>
        <w:t xml:space="preserve"> </w:t>
      </w:r>
      <w:r>
        <w:t>must:</w:t>
      </w:r>
    </w:p>
    <w:p w14:paraId="6A9BB491" w14:textId="77777777" w:rsidR="00E70947" w:rsidRDefault="00E70947">
      <w:pPr>
        <w:pStyle w:val="BodyText"/>
        <w:rPr>
          <w:sz w:val="25"/>
        </w:rPr>
      </w:pPr>
    </w:p>
    <w:p w14:paraId="726B16DC" w14:textId="77777777" w:rsidR="00E70947" w:rsidRPr="00FF18A3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"/>
        <w:jc w:val="left"/>
        <w:rPr>
          <w:sz w:val="20"/>
        </w:rPr>
      </w:pPr>
      <w:r w:rsidRPr="00FF18A3">
        <w:rPr>
          <w:sz w:val="20"/>
        </w:rPr>
        <w:t>Be</w:t>
      </w:r>
      <w:r w:rsidRPr="00FF18A3">
        <w:rPr>
          <w:spacing w:val="-3"/>
          <w:sz w:val="20"/>
        </w:rPr>
        <w:t xml:space="preserve"> </w:t>
      </w:r>
      <w:r w:rsidRPr="00FF18A3">
        <w:rPr>
          <w:sz w:val="20"/>
        </w:rPr>
        <w:t>named</w:t>
      </w:r>
      <w:r w:rsidRPr="00FF18A3">
        <w:rPr>
          <w:spacing w:val="-2"/>
          <w:sz w:val="20"/>
        </w:rPr>
        <w:t xml:space="preserve"> </w:t>
      </w:r>
      <w:r w:rsidRPr="00FF18A3">
        <w:rPr>
          <w:sz w:val="20"/>
        </w:rPr>
        <w:t>to</w:t>
      </w:r>
      <w:r w:rsidRPr="00FF18A3">
        <w:rPr>
          <w:spacing w:val="-3"/>
          <w:sz w:val="20"/>
        </w:rPr>
        <w:t xml:space="preserve"> </w:t>
      </w:r>
      <w:r w:rsidRPr="00FF18A3">
        <w:rPr>
          <w:sz w:val="20"/>
        </w:rPr>
        <w:t>CAST</w:t>
      </w:r>
      <w:r w:rsidRPr="00FF18A3">
        <w:rPr>
          <w:spacing w:val="-4"/>
          <w:sz w:val="20"/>
        </w:rPr>
        <w:t xml:space="preserve"> </w:t>
      </w:r>
      <w:r w:rsidRPr="00FF18A3">
        <w:rPr>
          <w:sz w:val="20"/>
        </w:rPr>
        <w:t>or</w:t>
      </w:r>
      <w:r w:rsidRPr="00FF18A3">
        <w:rPr>
          <w:spacing w:val="-1"/>
          <w:sz w:val="20"/>
        </w:rPr>
        <w:t xml:space="preserve"> </w:t>
      </w:r>
      <w:r w:rsidRPr="00FF18A3">
        <w:rPr>
          <w:sz w:val="20"/>
        </w:rPr>
        <w:t>any</w:t>
      </w:r>
      <w:r w:rsidRPr="00FF18A3">
        <w:rPr>
          <w:spacing w:val="-1"/>
          <w:sz w:val="20"/>
        </w:rPr>
        <w:t xml:space="preserve"> </w:t>
      </w:r>
      <w:r w:rsidRPr="00FF18A3">
        <w:rPr>
          <w:sz w:val="20"/>
        </w:rPr>
        <w:t>other</w:t>
      </w:r>
      <w:r w:rsidRPr="00FF18A3">
        <w:rPr>
          <w:spacing w:val="-5"/>
          <w:sz w:val="20"/>
        </w:rPr>
        <w:t xml:space="preserve"> </w:t>
      </w:r>
      <w:r w:rsidRPr="00FF18A3">
        <w:rPr>
          <w:sz w:val="20"/>
        </w:rPr>
        <w:t>athlete</w:t>
      </w:r>
      <w:r w:rsidRPr="00FF18A3">
        <w:rPr>
          <w:spacing w:val="-2"/>
          <w:sz w:val="20"/>
        </w:rPr>
        <w:t xml:space="preserve"> </w:t>
      </w:r>
      <w:r w:rsidRPr="00FF18A3">
        <w:rPr>
          <w:sz w:val="20"/>
        </w:rPr>
        <w:t>specifically</w:t>
      </w:r>
      <w:r w:rsidRPr="00FF18A3">
        <w:rPr>
          <w:spacing w:val="-1"/>
          <w:sz w:val="20"/>
        </w:rPr>
        <w:t xml:space="preserve"> </w:t>
      </w:r>
      <w:r w:rsidRPr="00FF18A3">
        <w:rPr>
          <w:sz w:val="20"/>
        </w:rPr>
        <w:t>identified</w:t>
      </w:r>
      <w:r w:rsidRPr="00FF18A3">
        <w:rPr>
          <w:spacing w:val="-3"/>
          <w:sz w:val="20"/>
        </w:rPr>
        <w:t xml:space="preserve"> </w:t>
      </w:r>
      <w:r w:rsidRPr="00FF18A3">
        <w:rPr>
          <w:sz w:val="20"/>
        </w:rPr>
        <w:t>by CAST Alpine</w:t>
      </w:r>
      <w:r w:rsidRPr="00FF18A3">
        <w:rPr>
          <w:spacing w:val="-2"/>
          <w:sz w:val="20"/>
        </w:rPr>
        <w:t xml:space="preserve"> </w:t>
      </w:r>
      <w:r w:rsidRPr="00FF18A3">
        <w:rPr>
          <w:sz w:val="20"/>
        </w:rPr>
        <w:t>Staff.</w:t>
      </w:r>
    </w:p>
    <w:p w14:paraId="1158DD40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0" w:line="249" w:lineRule="auto"/>
        <w:ind w:left="891" w:right="182"/>
        <w:jc w:val="left"/>
        <w:rPr>
          <w:sz w:val="20"/>
        </w:rPr>
      </w:pPr>
      <w:r>
        <w:rPr>
          <w:sz w:val="20"/>
        </w:rPr>
        <w:t>Be a permanent resident of Canada on the date of the beginning of the carding cycle, and the</w:t>
      </w:r>
      <w:r>
        <w:rPr>
          <w:spacing w:val="1"/>
          <w:sz w:val="20"/>
        </w:rPr>
        <w:t xml:space="preserve"> </w:t>
      </w:r>
      <w:r>
        <w:rPr>
          <w:sz w:val="20"/>
        </w:rPr>
        <w:t>athlete must have been a legal resident in Canada (student status, refugee status, work visa or</w:t>
      </w:r>
      <w:r>
        <w:rPr>
          <w:spacing w:val="1"/>
          <w:sz w:val="20"/>
        </w:rPr>
        <w:t xml:space="preserve"> </w:t>
      </w:r>
      <w:r>
        <w:rPr>
          <w:sz w:val="20"/>
        </w:rPr>
        <w:t>permanent resident) for a minimum period of one year before being considered for AAP support.</w:t>
      </w:r>
      <w:r>
        <w:rPr>
          <w:spacing w:val="-54"/>
          <w:sz w:val="20"/>
        </w:rPr>
        <w:t xml:space="preserve"> </w:t>
      </w:r>
      <w:r>
        <w:rPr>
          <w:sz w:val="20"/>
        </w:rPr>
        <w:t>The athlete would normally have been expected to participate in ACA sanctioned activities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period.</w:t>
      </w:r>
    </w:p>
    <w:p w14:paraId="192CA650" w14:textId="5446137D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4" w:line="249" w:lineRule="auto"/>
        <w:ind w:left="891" w:right="414"/>
        <w:jc w:val="left"/>
        <w:rPr>
          <w:sz w:val="20"/>
        </w:rPr>
      </w:pPr>
      <w:r>
        <w:rPr>
          <w:sz w:val="20"/>
        </w:rPr>
        <w:t>Must be eligible to represent Canada at major international events</w:t>
      </w:r>
      <w:r w:rsidR="00AB6ACF">
        <w:rPr>
          <w:sz w:val="20"/>
        </w:rPr>
        <w:t xml:space="preserve"> (including the Olympic Winter Games and FIS World </w:t>
      </w:r>
      <w:proofErr w:type="gramStart"/>
      <w:r w:rsidR="00AB6ACF">
        <w:rPr>
          <w:sz w:val="20"/>
        </w:rPr>
        <w:t>Championships)</w:t>
      </w:r>
      <w:r>
        <w:rPr>
          <w:sz w:val="20"/>
        </w:rPr>
        <w:t>at</w:t>
      </w:r>
      <w:proofErr w:type="gramEnd"/>
      <w:r>
        <w:rPr>
          <w:sz w:val="20"/>
        </w:rPr>
        <w:t xml:space="preserve"> the beginning of the carding cycle for which the athlete is being nominated</w:t>
      </w:r>
      <w:r w:rsidR="00AB6ACF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eligibility</w:t>
      </w:r>
      <w:r>
        <w:rPr>
          <w:spacing w:val="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Federation 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de Ski (FIS).</w:t>
      </w:r>
    </w:p>
    <w:p w14:paraId="60F4F82B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2" w:line="249" w:lineRule="auto"/>
        <w:ind w:left="891" w:right="279"/>
        <w:jc w:val="left"/>
        <w:rPr>
          <w:sz w:val="20"/>
        </w:rPr>
      </w:pPr>
      <w:r>
        <w:rPr>
          <w:sz w:val="20"/>
        </w:rPr>
        <w:t>Achieve results meeting the published ACA Sport Canada Athlete Assistance Program Carding</w:t>
      </w:r>
      <w:r>
        <w:rPr>
          <w:spacing w:val="-53"/>
          <w:sz w:val="20"/>
        </w:rPr>
        <w:t xml:space="preserve"> </w:t>
      </w:r>
      <w:r>
        <w:rPr>
          <w:sz w:val="20"/>
        </w:rPr>
        <w:t>Criteria.</w:t>
      </w:r>
    </w:p>
    <w:p w14:paraId="30E170CC" w14:textId="78E347DA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2" w:line="249" w:lineRule="auto"/>
        <w:ind w:left="891" w:right="297"/>
        <w:jc w:val="left"/>
        <w:rPr>
          <w:sz w:val="20"/>
        </w:rPr>
      </w:pPr>
      <w:r>
        <w:rPr>
          <w:sz w:val="20"/>
        </w:rPr>
        <w:t>Participate in national team preparatory and annual training programs unless a request for an</w:t>
      </w:r>
      <w:r>
        <w:rPr>
          <w:spacing w:val="1"/>
          <w:sz w:val="20"/>
        </w:rPr>
        <w:t xml:space="preserve"> </w:t>
      </w:r>
      <w:r>
        <w:rPr>
          <w:sz w:val="20"/>
        </w:rPr>
        <w:t>exemption due to injury, illness or other legitimate circumstance is approved in advance in</w:t>
      </w:r>
      <w:r>
        <w:rPr>
          <w:spacing w:val="1"/>
          <w:sz w:val="20"/>
        </w:rPr>
        <w:t xml:space="preserve"> </w:t>
      </w:r>
      <w:r>
        <w:rPr>
          <w:sz w:val="20"/>
        </w:rPr>
        <w:t>writing by the Athletic Director, Alpine. Athletes not participating in CAST national team</w:t>
      </w:r>
      <w:r>
        <w:rPr>
          <w:spacing w:val="1"/>
          <w:sz w:val="20"/>
        </w:rPr>
        <w:t xml:space="preserve"> </w:t>
      </w:r>
      <w:r>
        <w:rPr>
          <w:sz w:val="20"/>
        </w:rPr>
        <w:t>preparatory and</w:t>
      </w:r>
      <w:r>
        <w:rPr>
          <w:spacing w:val="-2"/>
          <w:sz w:val="20"/>
        </w:rPr>
        <w:t xml:space="preserve"> </w:t>
      </w:r>
      <w:r>
        <w:rPr>
          <w:sz w:val="20"/>
        </w:rPr>
        <w:t>annual</w:t>
      </w:r>
      <w:r>
        <w:rPr>
          <w:spacing w:val="-1"/>
          <w:sz w:val="20"/>
        </w:rPr>
        <w:t xml:space="preserve"> </w:t>
      </w:r>
      <w:r>
        <w:rPr>
          <w:sz w:val="20"/>
        </w:rPr>
        <w:t>training</w:t>
      </w:r>
      <w:r>
        <w:rPr>
          <w:spacing w:val="-1"/>
          <w:sz w:val="20"/>
        </w:rPr>
        <w:t xml:space="preserve"> </w:t>
      </w:r>
      <w:r>
        <w:rPr>
          <w:sz w:val="20"/>
        </w:rPr>
        <w:t>programs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information:</w:t>
      </w:r>
      <w:r>
        <w:rPr>
          <w:spacing w:val="-53"/>
          <w:sz w:val="20"/>
        </w:rPr>
        <w:t xml:space="preserve"> </w:t>
      </w:r>
      <w:r>
        <w:rPr>
          <w:sz w:val="20"/>
        </w:rPr>
        <w:t>a yearly training plan, dryland testing results, medical history and athlete tracking each month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 carding cycle year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Athletic</w:t>
      </w:r>
      <w:r>
        <w:rPr>
          <w:spacing w:val="2"/>
          <w:sz w:val="20"/>
        </w:rPr>
        <w:t xml:space="preserve"> </w:t>
      </w:r>
      <w:r>
        <w:rPr>
          <w:sz w:val="20"/>
        </w:rPr>
        <w:t>Director,</w:t>
      </w:r>
      <w:r>
        <w:rPr>
          <w:spacing w:val="-2"/>
          <w:sz w:val="20"/>
        </w:rPr>
        <w:t xml:space="preserve"> </w:t>
      </w:r>
      <w:r>
        <w:rPr>
          <w:sz w:val="20"/>
        </w:rPr>
        <w:t>Alpine.</w:t>
      </w:r>
    </w:p>
    <w:p w14:paraId="53B12085" w14:textId="1F667A9A" w:rsidR="00E70947" w:rsidRPr="00FF18A3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5" w:line="249" w:lineRule="auto"/>
        <w:ind w:left="891" w:right="911"/>
        <w:jc w:val="left"/>
        <w:rPr>
          <w:sz w:val="20"/>
        </w:rPr>
      </w:pPr>
      <w:r w:rsidRPr="00FF18A3">
        <w:rPr>
          <w:sz w:val="20"/>
        </w:rPr>
        <w:t>Must sign and adhere to an Athlete Agreement as required by ACA and Sport</w:t>
      </w:r>
      <w:r w:rsidRPr="00FF18A3">
        <w:rPr>
          <w:spacing w:val="-53"/>
          <w:sz w:val="20"/>
        </w:rPr>
        <w:t xml:space="preserve"> </w:t>
      </w:r>
      <w:r w:rsidRPr="00FF18A3">
        <w:rPr>
          <w:sz w:val="20"/>
        </w:rPr>
        <w:t>Canada.</w:t>
      </w:r>
    </w:p>
    <w:p w14:paraId="4D39630F" w14:textId="0E08C06D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"/>
        <w:jc w:val="left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standing</w:t>
      </w:r>
      <w:r>
        <w:rPr>
          <w:spacing w:val="-1"/>
          <w:sz w:val="20"/>
        </w:rPr>
        <w:t xml:space="preserve"> </w:t>
      </w:r>
      <w:r w:rsidR="00B13BAD">
        <w:rPr>
          <w:sz w:val="20"/>
        </w:rPr>
        <w:t xml:space="preserve">with Alpine Canada </w:t>
      </w:r>
    </w:p>
    <w:p w14:paraId="2D9A2100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before="10"/>
        <w:jc w:val="left"/>
        <w:rPr>
          <w:sz w:val="20"/>
        </w:rPr>
      </w:pPr>
      <w:r>
        <w:rPr>
          <w:sz w:val="20"/>
        </w:rPr>
        <w:t>Must 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suspension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sanction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 doping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doping-related</w:t>
      </w:r>
      <w:r>
        <w:rPr>
          <w:spacing w:val="-2"/>
          <w:sz w:val="20"/>
        </w:rPr>
        <w:t xml:space="preserve"> </w:t>
      </w:r>
      <w:r>
        <w:rPr>
          <w:sz w:val="20"/>
        </w:rPr>
        <w:t>offense.</w:t>
      </w:r>
    </w:p>
    <w:p w14:paraId="0CF0BBB8" w14:textId="77777777" w:rsidR="00E70947" w:rsidRDefault="00E70947">
      <w:pPr>
        <w:pStyle w:val="BodyText"/>
        <w:spacing w:before="9"/>
        <w:rPr>
          <w:sz w:val="21"/>
        </w:rPr>
      </w:pPr>
    </w:p>
    <w:p w14:paraId="0A5E3699" w14:textId="77777777" w:rsidR="00E70947" w:rsidRDefault="007E136A">
      <w:pPr>
        <w:pStyle w:val="Heading1"/>
        <w:numPr>
          <w:ilvl w:val="0"/>
          <w:numId w:val="7"/>
        </w:numPr>
        <w:tabs>
          <w:tab w:val="left" w:pos="460"/>
        </w:tabs>
      </w:pPr>
      <w:r>
        <w:t>PRIORITY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NOMINATIONS</w:t>
      </w:r>
    </w:p>
    <w:p w14:paraId="5B613A43" w14:textId="77777777" w:rsidR="00E70947" w:rsidRDefault="00E70947">
      <w:pPr>
        <w:pStyle w:val="BodyText"/>
        <w:spacing w:before="8"/>
        <w:rPr>
          <w:b/>
          <w:sz w:val="21"/>
        </w:rPr>
      </w:pPr>
    </w:p>
    <w:p w14:paraId="3C04FC66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line="249" w:lineRule="auto"/>
        <w:ind w:left="891" w:right="233"/>
        <w:jc w:val="both"/>
        <w:rPr>
          <w:sz w:val="20"/>
        </w:rPr>
      </w:pPr>
      <w:r>
        <w:rPr>
          <w:sz w:val="20"/>
        </w:rPr>
        <w:t>Cards will be first allocated to athletes named to CAST. After the nominations of CAST athletes</w:t>
      </w:r>
      <w:r>
        <w:rPr>
          <w:spacing w:val="-53"/>
          <w:sz w:val="20"/>
        </w:rPr>
        <w:t xml:space="preserve"> </w:t>
      </w:r>
      <w:r>
        <w:rPr>
          <w:sz w:val="20"/>
        </w:rPr>
        <w:t>is completed, any remaining amount will be available for FIS carded athletes that meet eligibility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carding criteria requirements.</w:t>
      </w:r>
    </w:p>
    <w:p w14:paraId="2653A9A7" w14:textId="77777777" w:rsidR="00E70947" w:rsidRDefault="00E70947">
      <w:pPr>
        <w:pStyle w:val="BodyText"/>
        <w:spacing w:before="3"/>
        <w:rPr>
          <w:sz w:val="25"/>
        </w:rPr>
      </w:pPr>
    </w:p>
    <w:p w14:paraId="72A021EA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line="249" w:lineRule="auto"/>
        <w:ind w:left="891" w:right="454"/>
        <w:jc w:val="left"/>
        <w:rPr>
          <w:sz w:val="20"/>
        </w:rPr>
      </w:pPr>
      <w:r>
        <w:rPr>
          <w:sz w:val="20"/>
        </w:rPr>
        <w:t>Carding will only be available provided athletes meet the following criteria, to be prioritized as</w:t>
      </w:r>
      <w:r>
        <w:rPr>
          <w:spacing w:val="-53"/>
          <w:sz w:val="20"/>
        </w:rPr>
        <w:t xml:space="preserve"> </w:t>
      </w:r>
      <w:r>
        <w:rPr>
          <w:sz w:val="20"/>
        </w:rPr>
        <w:t>follows:</w:t>
      </w:r>
    </w:p>
    <w:p w14:paraId="0441FB55" w14:textId="77777777" w:rsidR="00E70947" w:rsidRDefault="00E70947">
      <w:pPr>
        <w:pStyle w:val="BodyText"/>
        <w:rPr>
          <w:sz w:val="21"/>
        </w:rPr>
      </w:pPr>
    </w:p>
    <w:p w14:paraId="72539FF4" w14:textId="00CABEE3" w:rsidR="00E70947" w:rsidRDefault="007E136A">
      <w:pPr>
        <w:pStyle w:val="ListParagraph"/>
        <w:numPr>
          <w:ilvl w:val="2"/>
          <w:numId w:val="7"/>
        </w:numPr>
        <w:tabs>
          <w:tab w:val="left" w:pos="1180"/>
        </w:tabs>
        <w:spacing w:before="1"/>
        <w:rPr>
          <w:sz w:val="20"/>
        </w:rPr>
      </w:pPr>
      <w:r>
        <w:rPr>
          <w:sz w:val="20"/>
        </w:rPr>
        <w:t>Athletes who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SR1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criteria;</w:t>
      </w:r>
      <w:proofErr w:type="gramEnd"/>
    </w:p>
    <w:p w14:paraId="7D09C129" w14:textId="2C43FB39" w:rsidR="00B13BAD" w:rsidRDefault="00B13BAD">
      <w:pPr>
        <w:pStyle w:val="ListParagraph"/>
        <w:numPr>
          <w:ilvl w:val="2"/>
          <w:numId w:val="7"/>
        </w:numPr>
        <w:tabs>
          <w:tab w:val="left" w:pos="1180"/>
        </w:tabs>
        <w:spacing w:before="1"/>
        <w:rPr>
          <w:sz w:val="20"/>
        </w:rPr>
      </w:pPr>
      <w:r>
        <w:rPr>
          <w:sz w:val="20"/>
        </w:rPr>
        <w:t xml:space="preserve">Athletes who meet SR2 criteria. This will include athletes carded in 2021 at SR1 but who did not achieve top 8-/top -half-at the Olympics. </w:t>
      </w:r>
    </w:p>
    <w:p w14:paraId="0D2C36B3" w14:textId="77777777" w:rsidR="00E70947" w:rsidRDefault="007E136A">
      <w:pPr>
        <w:pStyle w:val="ListParagraph"/>
        <w:numPr>
          <w:ilvl w:val="2"/>
          <w:numId w:val="7"/>
        </w:numPr>
        <w:tabs>
          <w:tab w:val="left" w:pos="1180"/>
        </w:tabs>
        <w:spacing w:before="48"/>
        <w:rPr>
          <w:sz w:val="20"/>
        </w:rPr>
      </w:pPr>
      <w:r>
        <w:rPr>
          <w:sz w:val="20"/>
        </w:rPr>
        <w:t>Athletes who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injury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and</w:t>
      </w:r>
      <w:r>
        <w:rPr>
          <w:spacing w:val="-1"/>
          <w:sz w:val="20"/>
        </w:rPr>
        <w:t xml:space="preserve"> </w:t>
      </w:r>
      <w:r>
        <w:rPr>
          <w:sz w:val="20"/>
        </w:rPr>
        <w:t>were</w:t>
      </w:r>
      <w:r>
        <w:rPr>
          <w:spacing w:val="-1"/>
          <w:sz w:val="20"/>
        </w:rPr>
        <w:t xml:space="preserve"> </w:t>
      </w:r>
      <w:r>
        <w:rPr>
          <w:sz w:val="20"/>
        </w:rPr>
        <w:t>carded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SR2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previous </w:t>
      </w:r>
      <w:proofErr w:type="gramStart"/>
      <w:r>
        <w:rPr>
          <w:sz w:val="20"/>
        </w:rPr>
        <w:t>year;</w:t>
      </w:r>
      <w:proofErr w:type="gramEnd"/>
    </w:p>
    <w:p w14:paraId="743B2998" w14:textId="77777777" w:rsidR="00E70947" w:rsidRDefault="007E136A">
      <w:pPr>
        <w:pStyle w:val="ListParagraph"/>
        <w:numPr>
          <w:ilvl w:val="2"/>
          <w:numId w:val="7"/>
        </w:numPr>
        <w:tabs>
          <w:tab w:val="left" w:pos="1180"/>
        </w:tabs>
        <w:spacing w:before="44"/>
        <w:rPr>
          <w:sz w:val="20"/>
        </w:rPr>
      </w:pPr>
      <w:r>
        <w:rPr>
          <w:sz w:val="20"/>
        </w:rPr>
        <w:t>Athletes who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SR/C1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criteria;</w:t>
      </w:r>
      <w:proofErr w:type="gramEnd"/>
    </w:p>
    <w:p w14:paraId="1CB7B1BE" w14:textId="77777777" w:rsidR="00E70947" w:rsidRDefault="007E136A">
      <w:pPr>
        <w:pStyle w:val="ListParagraph"/>
        <w:numPr>
          <w:ilvl w:val="2"/>
          <w:numId w:val="7"/>
        </w:numPr>
        <w:tabs>
          <w:tab w:val="left" w:pos="1180"/>
        </w:tabs>
        <w:spacing w:before="48"/>
        <w:rPr>
          <w:sz w:val="20"/>
        </w:rPr>
      </w:pPr>
      <w:r>
        <w:rPr>
          <w:sz w:val="20"/>
        </w:rPr>
        <w:t>Athletes who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injury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and</w:t>
      </w:r>
      <w:r>
        <w:rPr>
          <w:spacing w:val="-1"/>
          <w:sz w:val="20"/>
        </w:rPr>
        <w:t xml:space="preserve"> </w:t>
      </w:r>
      <w:r>
        <w:rPr>
          <w:sz w:val="20"/>
        </w:rPr>
        <w:t>were</w:t>
      </w:r>
      <w:r>
        <w:rPr>
          <w:spacing w:val="-1"/>
          <w:sz w:val="20"/>
        </w:rPr>
        <w:t xml:space="preserve"> </w:t>
      </w:r>
      <w:r>
        <w:rPr>
          <w:sz w:val="20"/>
        </w:rPr>
        <w:t>carded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SR/C1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previous</w:t>
      </w:r>
      <w:r>
        <w:rPr>
          <w:spacing w:val="-4"/>
          <w:sz w:val="20"/>
        </w:rPr>
        <w:t xml:space="preserve"> </w:t>
      </w:r>
      <w:r>
        <w:rPr>
          <w:sz w:val="20"/>
        </w:rPr>
        <w:t>year.</w:t>
      </w:r>
    </w:p>
    <w:p w14:paraId="4E2A93E0" w14:textId="77777777" w:rsidR="00E70947" w:rsidRDefault="00E70947">
      <w:pPr>
        <w:rPr>
          <w:sz w:val="20"/>
        </w:rPr>
        <w:sectPr w:rsidR="00E70947">
          <w:pgSz w:w="12240" w:h="15840"/>
          <w:pgMar w:top="2340" w:right="1320" w:bottom="860" w:left="1340" w:header="1087" w:footer="677" w:gutter="0"/>
          <w:cols w:space="720"/>
        </w:sectPr>
      </w:pPr>
    </w:p>
    <w:p w14:paraId="5277C7A6" w14:textId="77777777" w:rsidR="00E70947" w:rsidRDefault="00E70947">
      <w:pPr>
        <w:pStyle w:val="BodyText"/>
      </w:pPr>
    </w:p>
    <w:p w14:paraId="58330BE3" w14:textId="77777777" w:rsidR="00E70947" w:rsidRDefault="007E136A">
      <w:pPr>
        <w:pStyle w:val="ListParagraph"/>
        <w:numPr>
          <w:ilvl w:val="2"/>
          <w:numId w:val="7"/>
        </w:numPr>
        <w:tabs>
          <w:tab w:val="left" w:pos="1180"/>
        </w:tabs>
        <w:spacing w:before="67"/>
        <w:rPr>
          <w:sz w:val="20"/>
        </w:rPr>
      </w:pPr>
      <w:r>
        <w:rPr>
          <w:sz w:val="20"/>
        </w:rPr>
        <w:t>Athletes who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criteria;</w:t>
      </w:r>
      <w:proofErr w:type="gramEnd"/>
    </w:p>
    <w:p w14:paraId="395BE27A" w14:textId="77777777" w:rsidR="00E70947" w:rsidRDefault="007E136A">
      <w:pPr>
        <w:pStyle w:val="ListParagraph"/>
        <w:numPr>
          <w:ilvl w:val="2"/>
          <w:numId w:val="7"/>
        </w:numPr>
        <w:tabs>
          <w:tab w:val="left" w:pos="1180"/>
        </w:tabs>
        <w:spacing w:before="10"/>
        <w:rPr>
          <w:sz w:val="20"/>
        </w:rPr>
      </w:pPr>
      <w:r>
        <w:rPr>
          <w:sz w:val="20"/>
        </w:rPr>
        <w:t>Athletes who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injury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and</w:t>
      </w:r>
      <w:r>
        <w:rPr>
          <w:spacing w:val="-1"/>
          <w:sz w:val="20"/>
        </w:rPr>
        <w:t xml:space="preserve"> </w:t>
      </w:r>
      <w:r>
        <w:rPr>
          <w:sz w:val="20"/>
        </w:rPr>
        <w:t>were</w:t>
      </w:r>
      <w:r>
        <w:rPr>
          <w:spacing w:val="-1"/>
          <w:sz w:val="20"/>
        </w:rPr>
        <w:t xml:space="preserve"> </w:t>
      </w:r>
      <w:r>
        <w:rPr>
          <w:sz w:val="20"/>
        </w:rPr>
        <w:t>carded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-6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previous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year..</w:t>
      </w:r>
      <w:proofErr w:type="gramEnd"/>
    </w:p>
    <w:p w14:paraId="150C2216" w14:textId="77777777" w:rsidR="00E70947" w:rsidRDefault="00E70947">
      <w:pPr>
        <w:pStyle w:val="BodyText"/>
        <w:spacing w:before="9"/>
        <w:rPr>
          <w:sz w:val="21"/>
        </w:rPr>
      </w:pPr>
    </w:p>
    <w:p w14:paraId="0D846F93" w14:textId="77777777" w:rsidR="00E70947" w:rsidRDefault="007E136A">
      <w:pPr>
        <w:pStyle w:val="ListParagraph"/>
        <w:numPr>
          <w:ilvl w:val="1"/>
          <w:numId w:val="7"/>
        </w:numPr>
        <w:tabs>
          <w:tab w:val="left" w:pos="892"/>
        </w:tabs>
        <w:spacing w:line="249" w:lineRule="auto"/>
        <w:ind w:left="891" w:right="164"/>
        <w:jc w:val="left"/>
        <w:rPr>
          <w:sz w:val="20"/>
        </w:rPr>
      </w:pPr>
      <w:r>
        <w:rPr>
          <w:sz w:val="20"/>
        </w:rPr>
        <w:t>Nominations will be made at each Carding level in the order of priority until there are no</w:t>
      </w:r>
      <w:r>
        <w:rPr>
          <w:spacing w:val="1"/>
          <w:sz w:val="20"/>
        </w:rPr>
        <w:t xml:space="preserve"> </w:t>
      </w:r>
      <w:r>
        <w:rPr>
          <w:sz w:val="20"/>
        </w:rPr>
        <w:t>remaining eligible athletes in the Carding level before allocating cards to the next Carding level</w:t>
      </w:r>
      <w:r>
        <w:rPr>
          <w:spacing w:val="1"/>
          <w:sz w:val="20"/>
        </w:rPr>
        <w:t xml:space="preserve"> </w:t>
      </w:r>
      <w:r>
        <w:rPr>
          <w:sz w:val="20"/>
        </w:rPr>
        <w:t>and so on, until there are no remaining cards, or there are no remaining eligible athletes. Note: a</w:t>
      </w:r>
      <w:r>
        <w:rPr>
          <w:spacing w:val="-53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4 months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carding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available for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athlete to</w:t>
      </w:r>
      <w:r>
        <w:rPr>
          <w:spacing w:val="-11"/>
          <w:sz w:val="20"/>
        </w:rPr>
        <w:t xml:space="preserve"> </w:t>
      </w:r>
      <w:r>
        <w:rPr>
          <w:sz w:val="20"/>
        </w:rPr>
        <w:t>be nominated.</w:t>
      </w:r>
    </w:p>
    <w:p w14:paraId="2CB91C1E" w14:textId="77777777" w:rsidR="00E70947" w:rsidRDefault="00E70947">
      <w:pPr>
        <w:pStyle w:val="BodyText"/>
        <w:spacing w:before="2"/>
        <w:rPr>
          <w:sz w:val="21"/>
        </w:rPr>
      </w:pPr>
    </w:p>
    <w:p w14:paraId="547869D6" w14:textId="77777777" w:rsidR="00E70947" w:rsidRDefault="007E136A">
      <w:pPr>
        <w:pStyle w:val="Heading1"/>
        <w:numPr>
          <w:ilvl w:val="0"/>
          <w:numId w:val="7"/>
        </w:numPr>
        <w:tabs>
          <w:tab w:val="left" w:pos="460"/>
        </w:tabs>
      </w:pPr>
      <w:r>
        <w:t>CARDING</w:t>
      </w:r>
      <w:r>
        <w:rPr>
          <w:spacing w:val="1"/>
        </w:rPr>
        <w:t xml:space="preserve"> </w:t>
      </w:r>
      <w:r>
        <w:t>CRITERIA</w:t>
      </w:r>
    </w:p>
    <w:p w14:paraId="2A8126C3" w14:textId="77777777" w:rsidR="00E70947" w:rsidRDefault="00E70947">
      <w:pPr>
        <w:pStyle w:val="BodyText"/>
        <w:spacing w:before="8"/>
        <w:rPr>
          <w:b/>
          <w:sz w:val="21"/>
        </w:rPr>
      </w:pPr>
    </w:p>
    <w:p w14:paraId="37B8CF85" w14:textId="77777777" w:rsidR="00E70947" w:rsidRDefault="007E136A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Athlete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Program qualification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 follows:</w:t>
      </w:r>
    </w:p>
    <w:p w14:paraId="47FE0280" w14:textId="77777777" w:rsidR="00E70947" w:rsidRDefault="00E70947">
      <w:pPr>
        <w:pStyle w:val="BodyText"/>
        <w:spacing w:before="9"/>
        <w:rPr>
          <w:sz w:val="21"/>
        </w:rPr>
      </w:pPr>
    </w:p>
    <w:p w14:paraId="76B2B287" w14:textId="77777777" w:rsidR="00E70947" w:rsidRDefault="007E136A">
      <w:pPr>
        <w:pStyle w:val="Heading2"/>
        <w:rPr>
          <w:u w:val="none"/>
        </w:rPr>
      </w:pPr>
      <w:r>
        <w:t>International</w:t>
      </w:r>
      <w:r>
        <w:rPr>
          <w:spacing w:val="-6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(SR1/SR2)</w:t>
      </w:r>
    </w:p>
    <w:p w14:paraId="4077D091" w14:textId="77777777" w:rsidR="00E70947" w:rsidRDefault="00E70947">
      <w:pPr>
        <w:pStyle w:val="BodyText"/>
        <w:spacing w:before="9"/>
        <w:rPr>
          <w:b/>
          <w:sz w:val="15"/>
        </w:rPr>
      </w:pPr>
    </w:p>
    <w:p w14:paraId="4F891754" w14:textId="77777777" w:rsidR="00E70947" w:rsidRDefault="007E136A">
      <w:pPr>
        <w:pStyle w:val="BodyText"/>
        <w:spacing w:before="68"/>
        <w:ind w:left="100"/>
        <w:jc w:val="both"/>
      </w:pPr>
      <w:r>
        <w:t>Athletes must</w:t>
      </w:r>
      <w:r>
        <w:rPr>
          <w:spacing w:val="1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SR1/SR2</w:t>
      </w:r>
      <w:r>
        <w:rPr>
          <w:spacing w:val="-2"/>
        </w:rPr>
        <w:t xml:space="preserve"> </w:t>
      </w:r>
      <w:r>
        <w:t>cards:</w:t>
      </w:r>
    </w:p>
    <w:p w14:paraId="5950C463" w14:textId="77777777" w:rsidR="00E70947" w:rsidRDefault="00E70947">
      <w:pPr>
        <w:pStyle w:val="BodyText"/>
        <w:spacing w:before="9"/>
        <w:rPr>
          <w:sz w:val="24"/>
        </w:rPr>
      </w:pPr>
    </w:p>
    <w:p w14:paraId="0A8ADFC3" w14:textId="7FA25F2F" w:rsidR="00E70947" w:rsidRPr="00B22670" w:rsidRDefault="007E136A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283" w:lineRule="auto"/>
        <w:ind w:right="449"/>
        <w:rPr>
          <w:sz w:val="20"/>
        </w:rPr>
      </w:pPr>
      <w:r w:rsidRPr="00B22670">
        <w:rPr>
          <w:sz w:val="20"/>
        </w:rPr>
        <w:t xml:space="preserve">Finish in the top 8 and in top ½ of the field </w:t>
      </w:r>
      <w:r w:rsidR="005F02D9" w:rsidRPr="00B22670">
        <w:rPr>
          <w:sz w:val="20"/>
        </w:rPr>
        <w:t xml:space="preserve">either </w:t>
      </w:r>
      <w:r w:rsidR="00B22670" w:rsidRPr="00B22670">
        <w:rPr>
          <w:sz w:val="20"/>
        </w:rPr>
        <w:t>in</w:t>
      </w:r>
      <w:r w:rsidR="005F02D9" w:rsidRPr="00B22670">
        <w:rPr>
          <w:sz w:val="20"/>
        </w:rPr>
        <w:t xml:space="preserve"> the Olympics Games or in an Olympic event at the </w:t>
      </w:r>
      <w:r w:rsidRPr="00B22670">
        <w:rPr>
          <w:sz w:val="20"/>
        </w:rPr>
        <w:t>FIS Alpine World Ski. A maximum of 3 entries per nation will count toward this</w:t>
      </w:r>
      <w:r w:rsidRPr="00B22670">
        <w:rPr>
          <w:spacing w:val="-53"/>
          <w:sz w:val="20"/>
        </w:rPr>
        <w:t xml:space="preserve"> </w:t>
      </w:r>
      <w:r w:rsidRPr="00B22670">
        <w:rPr>
          <w:sz w:val="20"/>
        </w:rPr>
        <w:t>result.</w:t>
      </w:r>
    </w:p>
    <w:p w14:paraId="0CB6EE7F" w14:textId="39A12B8A" w:rsidR="00E70947" w:rsidRDefault="007E136A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3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Alpine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Event,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athlete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2"/>
          <w:sz w:val="20"/>
        </w:rPr>
        <w:t xml:space="preserve"> </w:t>
      </w:r>
      <w:r>
        <w:rPr>
          <w:sz w:val="20"/>
        </w:rPr>
        <w:t>compete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eligible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nomination*</w:t>
      </w:r>
    </w:p>
    <w:p w14:paraId="60E82985" w14:textId="77777777" w:rsidR="00E70947" w:rsidRDefault="00E70947">
      <w:pPr>
        <w:pStyle w:val="BodyText"/>
        <w:spacing w:before="5"/>
        <w:rPr>
          <w:sz w:val="27"/>
        </w:rPr>
      </w:pPr>
    </w:p>
    <w:p w14:paraId="458DB3AD" w14:textId="797B2968" w:rsidR="00E70947" w:rsidRDefault="007E136A">
      <w:pPr>
        <w:pStyle w:val="BodyText"/>
        <w:spacing w:line="249" w:lineRule="auto"/>
        <w:ind w:left="100" w:right="313"/>
        <w:jc w:val="both"/>
      </w:pPr>
      <w:r>
        <w:rPr>
          <w:i/>
        </w:rPr>
        <w:t xml:space="preserve">*Per AAP Policies point 5.2: </w:t>
      </w:r>
      <w:r>
        <w:t>In individual sports with team type or relay events, athletes who compete in</w:t>
      </w:r>
      <w:r>
        <w:rPr>
          <w:spacing w:val="-53"/>
        </w:rPr>
        <w:t xml:space="preserve"> </w:t>
      </w:r>
      <w:r>
        <w:t>the event may be awarded a Senior International Card (SR1/SR2) if they directly contributed to the top-</w:t>
      </w:r>
      <w:r>
        <w:rPr>
          <w:spacing w:val="1"/>
        </w:rPr>
        <w:t xml:space="preserve"> </w:t>
      </w:r>
      <w:r>
        <w:t>8/top-half</w:t>
      </w:r>
      <w:r>
        <w:rPr>
          <w:spacing w:val="-2"/>
        </w:rPr>
        <w:t xml:space="preserve"> </w:t>
      </w:r>
      <w:r>
        <w:t>result.</w:t>
      </w:r>
    </w:p>
    <w:p w14:paraId="04F0688E" w14:textId="77777777" w:rsidR="004C6776" w:rsidRDefault="004C6776">
      <w:pPr>
        <w:pStyle w:val="BodyText"/>
        <w:spacing w:line="249" w:lineRule="auto"/>
        <w:ind w:left="100" w:right="313"/>
        <w:jc w:val="both"/>
      </w:pPr>
    </w:p>
    <w:p w14:paraId="777D0CF6" w14:textId="77777777" w:rsidR="004C6776" w:rsidRDefault="004C6776" w:rsidP="004C6776">
      <w:pPr>
        <w:pStyle w:val="BodyText"/>
        <w:spacing w:line="249" w:lineRule="auto"/>
        <w:ind w:left="100" w:right="117"/>
      </w:pPr>
      <w:r w:rsidRPr="00B22670">
        <w:t>Athletes who meet the international criteria are eligible to be nominated for two consecutive years; the</w:t>
      </w:r>
      <w:r w:rsidRPr="00B22670">
        <w:rPr>
          <w:spacing w:val="1"/>
        </w:rPr>
        <w:t xml:space="preserve"> </w:t>
      </w:r>
      <w:r w:rsidRPr="00B22670">
        <w:t>card for the first year is referred to as an SR1 card, while the second-year card is known as an SR2. The</w:t>
      </w:r>
      <w:r w:rsidRPr="00B22670">
        <w:rPr>
          <w:spacing w:val="1"/>
        </w:rPr>
        <w:t xml:space="preserve"> </w:t>
      </w:r>
      <w:r w:rsidRPr="00B22670">
        <w:t>second</w:t>
      </w:r>
      <w:r w:rsidRPr="00B22670">
        <w:rPr>
          <w:spacing w:val="-2"/>
        </w:rPr>
        <w:t xml:space="preserve"> </w:t>
      </w:r>
      <w:r w:rsidRPr="00B22670">
        <w:t>year of</w:t>
      </w:r>
      <w:r w:rsidRPr="00B22670">
        <w:rPr>
          <w:spacing w:val="-4"/>
        </w:rPr>
        <w:t xml:space="preserve"> </w:t>
      </w:r>
      <w:r w:rsidRPr="00B22670">
        <w:t>carding</w:t>
      </w:r>
      <w:r w:rsidRPr="00B22670">
        <w:rPr>
          <w:spacing w:val="-1"/>
        </w:rPr>
        <w:t xml:space="preserve"> </w:t>
      </w:r>
      <w:r w:rsidRPr="00B22670">
        <w:t>is contingent</w:t>
      </w:r>
      <w:r w:rsidRPr="00B22670">
        <w:rPr>
          <w:spacing w:val="1"/>
        </w:rPr>
        <w:t xml:space="preserve"> </w:t>
      </w:r>
      <w:r w:rsidRPr="00B22670">
        <w:t>on</w:t>
      </w:r>
      <w:r w:rsidRPr="00B22670">
        <w:rPr>
          <w:spacing w:val="-1"/>
        </w:rPr>
        <w:t xml:space="preserve"> </w:t>
      </w:r>
      <w:r w:rsidRPr="00B22670">
        <w:t>the</w:t>
      </w:r>
      <w:r w:rsidRPr="00B22670">
        <w:rPr>
          <w:spacing w:val="-2"/>
        </w:rPr>
        <w:t xml:space="preserve"> </w:t>
      </w:r>
      <w:r w:rsidRPr="00B22670">
        <w:t>athlete</w:t>
      </w:r>
      <w:r w:rsidRPr="00B22670">
        <w:rPr>
          <w:spacing w:val="-7"/>
        </w:rPr>
        <w:t xml:space="preserve"> </w:t>
      </w:r>
      <w:r w:rsidRPr="00B22670">
        <w:t>being</w:t>
      </w:r>
      <w:r w:rsidRPr="00B22670">
        <w:rPr>
          <w:spacing w:val="-1"/>
        </w:rPr>
        <w:t xml:space="preserve"> </w:t>
      </w:r>
      <w:r w:rsidRPr="00B22670">
        <w:t>re-nominated</w:t>
      </w:r>
      <w:r w:rsidRPr="00B22670">
        <w:rPr>
          <w:spacing w:val="-2"/>
        </w:rPr>
        <w:t xml:space="preserve"> </w:t>
      </w:r>
      <w:r w:rsidRPr="00B22670">
        <w:t>by</w:t>
      </w:r>
      <w:r w:rsidRPr="00B22670">
        <w:rPr>
          <w:spacing w:val="-4"/>
        </w:rPr>
        <w:t xml:space="preserve"> </w:t>
      </w:r>
      <w:r w:rsidRPr="00B22670">
        <w:t>ACA</w:t>
      </w:r>
      <w:r w:rsidRPr="00B22670">
        <w:rPr>
          <w:spacing w:val="-1"/>
        </w:rPr>
        <w:t xml:space="preserve"> </w:t>
      </w:r>
      <w:r w:rsidRPr="00B22670">
        <w:t>and</w:t>
      </w:r>
      <w:r w:rsidRPr="00B22670">
        <w:rPr>
          <w:spacing w:val="-7"/>
        </w:rPr>
        <w:t xml:space="preserve"> </w:t>
      </w:r>
      <w:r w:rsidRPr="00B22670">
        <w:t>maintaining</w:t>
      </w:r>
      <w:r w:rsidRPr="00B22670">
        <w:rPr>
          <w:spacing w:val="-1"/>
        </w:rPr>
        <w:t xml:space="preserve"> </w:t>
      </w:r>
      <w:r w:rsidRPr="00B22670">
        <w:t>a</w:t>
      </w:r>
      <w:r w:rsidRPr="00B22670">
        <w:rPr>
          <w:spacing w:val="-2"/>
        </w:rPr>
        <w:t xml:space="preserve"> </w:t>
      </w:r>
      <w:r w:rsidRPr="00B22670">
        <w:t>training</w:t>
      </w:r>
      <w:r w:rsidRPr="00B22670">
        <w:rPr>
          <w:spacing w:val="-53"/>
        </w:rPr>
        <w:t xml:space="preserve"> </w:t>
      </w:r>
      <w:r w:rsidRPr="00B22670">
        <w:t>and</w:t>
      </w:r>
      <w:r w:rsidRPr="00B22670">
        <w:rPr>
          <w:spacing w:val="-1"/>
        </w:rPr>
        <w:t xml:space="preserve"> </w:t>
      </w:r>
      <w:r w:rsidRPr="00B22670">
        <w:t>competitive</w:t>
      </w:r>
      <w:r w:rsidRPr="00B22670">
        <w:rPr>
          <w:spacing w:val="-5"/>
        </w:rPr>
        <w:t xml:space="preserve"> </w:t>
      </w:r>
      <w:r w:rsidRPr="00B22670">
        <w:t>program</w:t>
      </w:r>
      <w:r w:rsidRPr="00B22670">
        <w:rPr>
          <w:spacing w:val="2"/>
        </w:rPr>
        <w:t xml:space="preserve"> </w:t>
      </w:r>
      <w:r w:rsidRPr="00B22670">
        <w:t>approved by</w:t>
      </w:r>
      <w:r w:rsidRPr="00B22670">
        <w:rPr>
          <w:spacing w:val="2"/>
        </w:rPr>
        <w:t xml:space="preserve"> </w:t>
      </w:r>
      <w:r w:rsidRPr="00B22670">
        <w:t>ACA.</w:t>
      </w:r>
    </w:p>
    <w:p w14:paraId="6832BDF3" w14:textId="77777777" w:rsidR="00E70947" w:rsidRDefault="00E70947">
      <w:pPr>
        <w:pStyle w:val="BodyText"/>
        <w:spacing w:before="5"/>
        <w:rPr>
          <w:sz w:val="24"/>
        </w:rPr>
      </w:pPr>
    </w:p>
    <w:p w14:paraId="7DAE05C4" w14:textId="180666F7" w:rsidR="00E70947" w:rsidRDefault="007E136A">
      <w:pPr>
        <w:pStyle w:val="BodyText"/>
        <w:spacing w:line="249" w:lineRule="auto"/>
        <w:ind w:left="100" w:right="344"/>
      </w:pPr>
      <w:proofErr w:type="gramStart"/>
      <w:r w:rsidRPr="00B22670">
        <w:t>For the purpose of</w:t>
      </w:r>
      <w:proofErr w:type="gramEnd"/>
      <w:r w:rsidRPr="00B22670">
        <w:t xml:space="preserve"> creating a priority listing of candidates for 202</w:t>
      </w:r>
      <w:r w:rsidR="001B607A" w:rsidRPr="00B22670">
        <w:t>2</w:t>
      </w:r>
      <w:r w:rsidRPr="00B22670">
        <w:t>-2</w:t>
      </w:r>
      <w:r w:rsidR="001B607A" w:rsidRPr="00B22670">
        <w:t>3</w:t>
      </w:r>
      <w:r w:rsidRPr="00B22670">
        <w:t xml:space="preserve"> season, athletes meeting</w:t>
      </w:r>
      <w:r w:rsidR="004C6776" w:rsidRPr="00B22670">
        <w:t xml:space="preserve"> SR1 criteria will be ranked in order of their best result from the 2022 Olympic Winter Games; athletes meeting</w:t>
      </w:r>
      <w:r w:rsidRPr="00B22670">
        <w:t xml:space="preserve"> SR2</w:t>
      </w:r>
      <w:r w:rsidRPr="00B22670">
        <w:rPr>
          <w:spacing w:val="1"/>
        </w:rPr>
        <w:t xml:space="preserve"> </w:t>
      </w:r>
      <w:r w:rsidR="001B607A" w:rsidRPr="00B22670">
        <w:t>criteria</w:t>
      </w:r>
      <w:r w:rsidRPr="00B22670">
        <w:rPr>
          <w:spacing w:val="-1"/>
        </w:rPr>
        <w:t xml:space="preserve"> </w:t>
      </w:r>
      <w:r w:rsidRPr="00B22670">
        <w:t>will</w:t>
      </w:r>
      <w:r w:rsidRPr="00B22670">
        <w:rPr>
          <w:spacing w:val="-1"/>
        </w:rPr>
        <w:t xml:space="preserve"> </w:t>
      </w:r>
      <w:r w:rsidRPr="00B22670">
        <w:t>be</w:t>
      </w:r>
      <w:r w:rsidRPr="00B22670">
        <w:rPr>
          <w:spacing w:val="-1"/>
        </w:rPr>
        <w:t xml:space="preserve"> </w:t>
      </w:r>
      <w:r w:rsidRPr="00B22670">
        <w:t>ranked</w:t>
      </w:r>
      <w:r w:rsidRPr="00B22670">
        <w:rPr>
          <w:spacing w:val="-1"/>
        </w:rPr>
        <w:t xml:space="preserve"> </w:t>
      </w:r>
      <w:r w:rsidRPr="00B22670">
        <w:t>in</w:t>
      </w:r>
      <w:r w:rsidRPr="00B22670">
        <w:rPr>
          <w:spacing w:val="-1"/>
        </w:rPr>
        <w:t xml:space="preserve"> </w:t>
      </w:r>
      <w:r w:rsidRPr="00B22670">
        <w:t>order</w:t>
      </w:r>
      <w:r w:rsidRPr="00B22670">
        <w:rPr>
          <w:spacing w:val="1"/>
        </w:rPr>
        <w:t xml:space="preserve"> </w:t>
      </w:r>
      <w:r w:rsidRPr="00B22670">
        <w:t>of</w:t>
      </w:r>
      <w:r w:rsidRPr="00B22670">
        <w:rPr>
          <w:spacing w:val="-3"/>
        </w:rPr>
        <w:t xml:space="preserve"> </w:t>
      </w:r>
      <w:r w:rsidRPr="00B22670">
        <w:t>their</w:t>
      </w:r>
      <w:r w:rsidRPr="00B22670">
        <w:rPr>
          <w:spacing w:val="-4"/>
        </w:rPr>
        <w:t xml:space="preserve"> </w:t>
      </w:r>
      <w:r w:rsidRPr="00B22670">
        <w:t>best</w:t>
      </w:r>
      <w:r w:rsidRPr="00B22670">
        <w:rPr>
          <w:spacing w:val="2"/>
        </w:rPr>
        <w:t xml:space="preserve"> </w:t>
      </w:r>
      <w:r w:rsidRPr="00B22670">
        <w:t>result</w:t>
      </w:r>
      <w:r w:rsidRPr="00B22670">
        <w:rPr>
          <w:spacing w:val="-3"/>
        </w:rPr>
        <w:t xml:space="preserve"> </w:t>
      </w:r>
      <w:r w:rsidRPr="00B22670">
        <w:t>from</w:t>
      </w:r>
      <w:r w:rsidRPr="00B22670">
        <w:rPr>
          <w:spacing w:val="1"/>
        </w:rPr>
        <w:t xml:space="preserve"> </w:t>
      </w:r>
      <w:r w:rsidRPr="00B22670">
        <w:t>the</w:t>
      </w:r>
      <w:r w:rsidRPr="00B22670">
        <w:rPr>
          <w:spacing w:val="-1"/>
        </w:rPr>
        <w:t xml:space="preserve"> </w:t>
      </w:r>
      <w:r w:rsidR="001B607A" w:rsidRPr="00B22670">
        <w:t>202</w:t>
      </w:r>
      <w:r w:rsidR="00BB674C" w:rsidRPr="00B22670">
        <w:t>1</w:t>
      </w:r>
      <w:r w:rsidR="001B607A" w:rsidRPr="00B22670">
        <w:t xml:space="preserve"> </w:t>
      </w:r>
      <w:r w:rsidR="00BB674C" w:rsidRPr="00B22670">
        <w:t>World Ski Championships</w:t>
      </w:r>
      <w:r w:rsidRPr="00B22670">
        <w:t>.</w:t>
      </w:r>
    </w:p>
    <w:p w14:paraId="18201F06" w14:textId="77777777" w:rsidR="00E70947" w:rsidRDefault="00E70947">
      <w:pPr>
        <w:pStyle w:val="BodyText"/>
        <w:spacing w:before="5"/>
        <w:rPr>
          <w:sz w:val="24"/>
        </w:rPr>
      </w:pPr>
    </w:p>
    <w:p w14:paraId="40A23FC4" w14:textId="77777777" w:rsidR="00E70947" w:rsidRDefault="00E70947">
      <w:pPr>
        <w:pStyle w:val="BodyText"/>
        <w:spacing w:before="2"/>
        <w:rPr>
          <w:sz w:val="21"/>
        </w:rPr>
      </w:pPr>
    </w:p>
    <w:p w14:paraId="2B75287B" w14:textId="77777777" w:rsidR="00E70947" w:rsidRDefault="007E136A">
      <w:pPr>
        <w:pStyle w:val="Heading2"/>
        <w:rPr>
          <w:u w:val="none"/>
        </w:rPr>
      </w:pPr>
      <w:r>
        <w:t>Senior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Carding</w:t>
      </w:r>
      <w:r>
        <w:rPr>
          <w:spacing w:val="-4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(SR/C1)</w:t>
      </w:r>
    </w:p>
    <w:p w14:paraId="489ECE33" w14:textId="77777777" w:rsidR="00E70947" w:rsidRDefault="00E70947">
      <w:pPr>
        <w:pStyle w:val="BodyText"/>
        <w:spacing w:before="10"/>
        <w:rPr>
          <w:b/>
          <w:sz w:val="15"/>
        </w:rPr>
      </w:pPr>
    </w:p>
    <w:p w14:paraId="0F595A5D" w14:textId="11B0053E" w:rsidR="00E70947" w:rsidRDefault="007E136A">
      <w:pPr>
        <w:pStyle w:val="BodyText"/>
        <w:spacing w:before="67" w:line="285" w:lineRule="auto"/>
        <w:ind w:left="100" w:right="298"/>
      </w:pPr>
      <w:r>
        <w:t xml:space="preserve">The criteria for Senior </w:t>
      </w:r>
      <w:r w:rsidR="004C6776">
        <w:t>N</w:t>
      </w:r>
      <w:r>
        <w:t xml:space="preserve">ational </w:t>
      </w:r>
      <w:r w:rsidR="004C6776">
        <w:t>C</w:t>
      </w:r>
      <w:r>
        <w:t xml:space="preserve">ards </w:t>
      </w:r>
      <w:proofErr w:type="gramStart"/>
      <w:r>
        <w:t>has</w:t>
      </w:r>
      <w:proofErr w:type="gramEnd"/>
      <w:r>
        <w:t xml:space="preserve"> been designed to identify athletes with the potential to </w:t>
      </w:r>
      <w:r w:rsidRPr="00B22670">
        <w:t>achieve</w:t>
      </w:r>
      <w:r w:rsidRPr="00B22670">
        <w:rPr>
          <w:spacing w:val="-53"/>
        </w:rPr>
        <w:t xml:space="preserve"> </w:t>
      </w:r>
      <w:r w:rsidRPr="00B22670">
        <w:t>the</w:t>
      </w:r>
      <w:r w:rsidRPr="00B22670">
        <w:rPr>
          <w:spacing w:val="-2"/>
        </w:rPr>
        <w:t xml:space="preserve"> </w:t>
      </w:r>
      <w:r w:rsidRPr="00B22670">
        <w:t>international</w:t>
      </w:r>
      <w:r w:rsidRPr="00B22670">
        <w:rPr>
          <w:spacing w:val="-1"/>
        </w:rPr>
        <w:t xml:space="preserve"> </w:t>
      </w:r>
      <w:r w:rsidRPr="00B22670">
        <w:t>criteria.</w:t>
      </w:r>
      <w:r w:rsidRPr="00B22670">
        <w:rPr>
          <w:spacing w:val="1"/>
        </w:rPr>
        <w:t xml:space="preserve"> </w:t>
      </w:r>
      <w:r w:rsidRPr="00B22670">
        <w:t>Athletes</w:t>
      </w:r>
      <w:r w:rsidRPr="00B22670">
        <w:rPr>
          <w:spacing w:val="-4"/>
        </w:rPr>
        <w:t xml:space="preserve"> </w:t>
      </w:r>
      <w:r w:rsidRPr="00B22670">
        <w:t>nominated</w:t>
      </w:r>
      <w:r w:rsidRPr="00B22670">
        <w:rPr>
          <w:spacing w:val="-1"/>
        </w:rPr>
        <w:t xml:space="preserve"> </w:t>
      </w:r>
      <w:r w:rsidRPr="00B22670">
        <w:t>for Senior</w:t>
      </w:r>
      <w:r w:rsidRPr="00B22670">
        <w:rPr>
          <w:spacing w:val="1"/>
        </w:rPr>
        <w:t xml:space="preserve"> </w:t>
      </w:r>
      <w:r w:rsidRPr="00B22670">
        <w:t>cards for</w:t>
      </w:r>
      <w:r w:rsidRPr="00B22670">
        <w:rPr>
          <w:spacing w:val="1"/>
        </w:rPr>
        <w:t xml:space="preserve"> </w:t>
      </w:r>
      <w:r w:rsidRPr="00B22670">
        <w:t>the</w:t>
      </w:r>
      <w:r w:rsidRPr="00B22670">
        <w:rPr>
          <w:spacing w:val="-2"/>
        </w:rPr>
        <w:t xml:space="preserve"> </w:t>
      </w:r>
      <w:r w:rsidRPr="00B22670">
        <w:t>first</w:t>
      </w:r>
      <w:r w:rsidRPr="00B22670">
        <w:rPr>
          <w:spacing w:val="-3"/>
        </w:rPr>
        <w:t xml:space="preserve"> </w:t>
      </w:r>
      <w:r w:rsidRPr="00B22670">
        <w:t>time</w:t>
      </w:r>
      <w:r w:rsidRPr="00B22670">
        <w:rPr>
          <w:spacing w:val="-1"/>
        </w:rPr>
        <w:t xml:space="preserve"> </w:t>
      </w:r>
      <w:r w:rsidRPr="00B22670">
        <w:t>are</w:t>
      </w:r>
      <w:r w:rsidRPr="00B22670">
        <w:rPr>
          <w:spacing w:val="-2"/>
        </w:rPr>
        <w:t xml:space="preserve"> </w:t>
      </w:r>
      <w:r w:rsidRPr="00B22670">
        <w:t>awarded</w:t>
      </w:r>
      <w:r w:rsidRPr="00B22670">
        <w:rPr>
          <w:spacing w:val="-1"/>
        </w:rPr>
        <w:t xml:space="preserve"> </w:t>
      </w:r>
      <w:r w:rsidRPr="00B22670">
        <w:t>C1</w:t>
      </w:r>
      <w:r w:rsidRPr="00B22670">
        <w:rPr>
          <w:spacing w:val="-1"/>
        </w:rPr>
        <w:t xml:space="preserve"> </w:t>
      </w:r>
      <w:r w:rsidRPr="00B22670">
        <w:t>cards.</w:t>
      </w:r>
    </w:p>
    <w:p w14:paraId="71EC6179" w14:textId="77777777" w:rsidR="00E70947" w:rsidRDefault="00E70947">
      <w:pPr>
        <w:pStyle w:val="BodyText"/>
        <w:spacing w:before="3"/>
        <w:rPr>
          <w:sz w:val="24"/>
        </w:rPr>
      </w:pPr>
    </w:p>
    <w:p w14:paraId="146447EF" w14:textId="18448B98" w:rsidR="00E70947" w:rsidRDefault="007E136A">
      <w:pPr>
        <w:pStyle w:val="BodyText"/>
        <w:spacing w:line="290" w:lineRule="auto"/>
        <w:ind w:left="100" w:right="255"/>
      </w:pPr>
      <w:proofErr w:type="gramStart"/>
      <w:r>
        <w:t>For the purpose of</w:t>
      </w:r>
      <w:proofErr w:type="gramEnd"/>
      <w:r>
        <w:t xml:space="preserve"> creating a priority listing, athlete rankings will be used from the WCSL, based on best</w:t>
      </w:r>
      <w:r>
        <w:rPr>
          <w:spacing w:val="-53"/>
        </w:rPr>
        <w:t xml:space="preserve"> </w:t>
      </w:r>
      <w:r>
        <w:t>ranking.</w:t>
      </w:r>
      <w:r>
        <w:rPr>
          <w:spacing w:val="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WCSL,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athlete</w:t>
      </w:r>
      <w:r w:rsidR="004C6776">
        <w:t>’</w:t>
      </w:r>
      <w:r>
        <w:t>s</w:t>
      </w:r>
      <w:r>
        <w:rPr>
          <w:spacing w:val="-9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Ranking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</w:t>
      </w:r>
      <w:proofErr w:type="spellStart"/>
      <w:r>
        <w:rPr>
          <w:position w:val="5"/>
          <w:sz w:val="13"/>
        </w:rPr>
        <w:t>st</w:t>
      </w:r>
      <w:proofErr w:type="spellEnd"/>
      <w:r>
        <w:rPr>
          <w:spacing w:val="17"/>
          <w:position w:val="5"/>
          <w:sz w:val="13"/>
        </w:rPr>
        <w:t xml:space="preserve"> </w:t>
      </w:r>
      <w:r>
        <w:t>FIS List.</w:t>
      </w:r>
    </w:p>
    <w:p w14:paraId="662861BB" w14:textId="77777777" w:rsidR="00E70947" w:rsidRDefault="00E70947">
      <w:pPr>
        <w:pStyle w:val="BodyText"/>
        <w:spacing w:before="10"/>
      </w:pPr>
    </w:p>
    <w:p w14:paraId="7F47FE61" w14:textId="07F6D2F7" w:rsidR="008A3ED8" w:rsidRDefault="008A3ED8">
      <w:pPr>
        <w:pStyle w:val="BodyText"/>
        <w:spacing w:line="290" w:lineRule="auto"/>
        <w:ind w:left="100"/>
      </w:pPr>
    </w:p>
    <w:p w14:paraId="23080DCC" w14:textId="07060A34" w:rsidR="008A3ED8" w:rsidRDefault="008A3ED8">
      <w:pPr>
        <w:pStyle w:val="BodyText"/>
        <w:spacing w:line="290" w:lineRule="auto"/>
        <w:ind w:left="100"/>
      </w:pPr>
    </w:p>
    <w:p w14:paraId="0DC21E1F" w14:textId="6B0A4BB3" w:rsidR="008A3ED8" w:rsidRDefault="008A3ED8">
      <w:pPr>
        <w:pStyle w:val="BodyText"/>
        <w:spacing w:line="290" w:lineRule="auto"/>
        <w:ind w:left="100"/>
      </w:pPr>
    </w:p>
    <w:p w14:paraId="0506F3F6" w14:textId="76C9E76D" w:rsidR="008A3ED8" w:rsidRDefault="008A3ED8">
      <w:pPr>
        <w:pStyle w:val="BodyText"/>
        <w:spacing w:line="290" w:lineRule="auto"/>
        <w:ind w:left="100"/>
      </w:pPr>
    </w:p>
    <w:p w14:paraId="3AC0303E" w14:textId="7A0786DF" w:rsidR="008A3ED8" w:rsidRDefault="008A3ED8">
      <w:pPr>
        <w:pStyle w:val="BodyText"/>
        <w:spacing w:line="290" w:lineRule="auto"/>
        <w:ind w:left="100"/>
      </w:pPr>
    </w:p>
    <w:p w14:paraId="0DCE1CBD" w14:textId="77777777" w:rsidR="008A3ED8" w:rsidRDefault="008A3ED8">
      <w:pPr>
        <w:pStyle w:val="BodyText"/>
        <w:spacing w:line="290" w:lineRule="auto"/>
        <w:ind w:left="100"/>
      </w:pPr>
    </w:p>
    <w:p w14:paraId="617E2823" w14:textId="77777777" w:rsidR="00E70947" w:rsidRDefault="00E70947">
      <w:pPr>
        <w:pStyle w:val="BodyText"/>
        <w:spacing w:before="4"/>
        <w:rPr>
          <w:sz w:val="23"/>
        </w:rPr>
      </w:pPr>
    </w:p>
    <w:p w14:paraId="3FD6B71C" w14:textId="77777777" w:rsidR="00E70947" w:rsidRDefault="007E136A">
      <w:pPr>
        <w:pStyle w:val="Heading2"/>
        <w:spacing w:before="1"/>
        <w:rPr>
          <w:u w:val="none"/>
        </w:rPr>
      </w:pPr>
      <w:r>
        <w:rPr>
          <w:u w:val="none"/>
        </w:rPr>
        <w:t>Maximum</w:t>
      </w:r>
      <w:r>
        <w:rPr>
          <w:spacing w:val="-3"/>
          <w:u w:val="none"/>
        </w:rPr>
        <w:t xml:space="preserve"> </w:t>
      </w:r>
      <w:r>
        <w:rPr>
          <w:u w:val="none"/>
        </w:rPr>
        <w:t>number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years</w:t>
      </w:r>
      <w:r>
        <w:rPr>
          <w:spacing w:val="-2"/>
          <w:u w:val="none"/>
        </w:rPr>
        <w:t xml:space="preserve"> </w:t>
      </w:r>
      <w:r>
        <w:rPr>
          <w:u w:val="none"/>
        </w:rPr>
        <w:t>at</w:t>
      </w:r>
      <w:r>
        <w:rPr>
          <w:spacing w:val="3"/>
          <w:u w:val="none"/>
        </w:rPr>
        <w:t xml:space="preserve"> </w:t>
      </w:r>
      <w:r>
        <w:rPr>
          <w:u w:val="none"/>
        </w:rPr>
        <w:t>Senior</w:t>
      </w:r>
      <w:r>
        <w:rPr>
          <w:spacing w:val="-3"/>
          <w:u w:val="none"/>
        </w:rPr>
        <w:t xml:space="preserve"> </w:t>
      </w:r>
      <w:r>
        <w:rPr>
          <w:u w:val="none"/>
        </w:rPr>
        <w:t>National</w:t>
      </w:r>
      <w:r>
        <w:rPr>
          <w:spacing w:val="-4"/>
          <w:u w:val="none"/>
        </w:rPr>
        <w:t xml:space="preserve"> </w:t>
      </w:r>
      <w:r>
        <w:rPr>
          <w:u w:val="none"/>
        </w:rPr>
        <w:t>Card</w:t>
      </w:r>
      <w:r>
        <w:rPr>
          <w:spacing w:val="-4"/>
          <w:u w:val="none"/>
        </w:rPr>
        <w:t xml:space="preserve"> </w:t>
      </w:r>
      <w:r>
        <w:rPr>
          <w:u w:val="none"/>
        </w:rPr>
        <w:t>Level</w:t>
      </w:r>
    </w:p>
    <w:p w14:paraId="2B3B7DCC" w14:textId="77777777" w:rsidR="00E70947" w:rsidRDefault="00E70947">
      <w:pPr>
        <w:pStyle w:val="BodyText"/>
        <w:spacing w:before="11"/>
        <w:rPr>
          <w:b/>
          <w:sz w:val="27"/>
        </w:rPr>
      </w:pPr>
    </w:p>
    <w:p w14:paraId="2455BFAC" w14:textId="77777777" w:rsidR="00E70947" w:rsidRDefault="007E136A">
      <w:pPr>
        <w:pStyle w:val="BodyText"/>
        <w:spacing w:line="288" w:lineRule="auto"/>
        <w:ind w:left="100" w:right="165"/>
      </w:pPr>
      <w:r>
        <w:t>Normally, the maximum number of years an athlete may remain at the Senior National Card (SR/C1)</w:t>
      </w:r>
      <w:r>
        <w:rPr>
          <w:spacing w:val="1"/>
        </w:rPr>
        <w:t xml:space="preserve"> </w:t>
      </w:r>
      <w:r>
        <w:t>status is</w:t>
      </w:r>
      <w:r>
        <w:rPr>
          <w:spacing w:val="-4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(5).</w:t>
      </w:r>
      <w:r>
        <w:rPr>
          <w:spacing w:val="2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carded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injury,</w:t>
      </w:r>
      <w:r>
        <w:rPr>
          <w:spacing w:val="1"/>
        </w:rPr>
        <w:t xml:space="preserve"> </w:t>
      </w:r>
      <w:r>
        <w:t>SR1,</w:t>
      </w:r>
      <w:r>
        <w:rPr>
          <w:spacing w:val="-3"/>
        </w:rPr>
        <w:t xml:space="preserve"> </w:t>
      </w:r>
      <w:r>
        <w:t>SR2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athletes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FIS junior</w:t>
      </w:r>
      <w:r>
        <w:rPr>
          <w:spacing w:val="1"/>
        </w:rPr>
        <w:t xml:space="preserve"> </w:t>
      </w:r>
      <w:r>
        <w:t>age</w:t>
      </w:r>
      <w:r>
        <w:rPr>
          <w:spacing w:val="-5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count</w:t>
      </w:r>
      <w:r>
        <w:rPr>
          <w:spacing w:val="3"/>
        </w:rPr>
        <w:t xml:space="preserve"> </w:t>
      </w:r>
      <w:r>
        <w:t>toward this</w:t>
      </w:r>
      <w:r>
        <w:rPr>
          <w:spacing w:val="-3"/>
        </w:rPr>
        <w:t xml:space="preserve"> </w:t>
      </w:r>
      <w:r>
        <w:t>maximum.</w:t>
      </w:r>
    </w:p>
    <w:p w14:paraId="08A6E4AE" w14:textId="77777777" w:rsidR="00E70947" w:rsidRDefault="00E70947">
      <w:pPr>
        <w:pStyle w:val="BodyText"/>
        <w:rPr>
          <w:sz w:val="24"/>
        </w:rPr>
      </w:pPr>
    </w:p>
    <w:p w14:paraId="059FADB9" w14:textId="77777777" w:rsidR="00E70947" w:rsidRDefault="007E136A">
      <w:pPr>
        <w:pStyle w:val="BodyText"/>
        <w:spacing w:line="288" w:lineRule="auto"/>
        <w:ind w:left="100" w:right="266"/>
      </w:pPr>
      <w:proofErr w:type="gramStart"/>
      <w:r>
        <w:t>In order to</w:t>
      </w:r>
      <w:proofErr w:type="gramEnd"/>
      <w:r>
        <w:t xml:space="preserve"> be nominated for carding for 6 or more years the athlete must demonstrate improvement</w:t>
      </w:r>
      <w:r>
        <w:rPr>
          <w:spacing w:val="1"/>
        </w:rPr>
        <w:t xml:space="preserve"> </w:t>
      </w:r>
      <w:r>
        <w:t>toward International Senior Card status (SR1 and SR2) and be recommended by ACA. Proof of</w:t>
      </w:r>
      <w:r>
        <w:rPr>
          <w:spacing w:val="1"/>
        </w:rPr>
        <w:t xml:space="preserve"> </w:t>
      </w:r>
      <w:r>
        <w:t>progression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Alpine,</w:t>
      </w:r>
      <w:r>
        <w:rPr>
          <w:spacing w:val="-4"/>
        </w:rPr>
        <w:t xml:space="preserve"> </w:t>
      </w:r>
      <w:r>
        <w:t>Athletic Director with</w:t>
      </w:r>
      <w:r>
        <w:rPr>
          <w:spacing w:val="-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CAST</w:t>
      </w:r>
      <w:r>
        <w:rPr>
          <w:spacing w:val="1"/>
        </w:rPr>
        <w:t xml:space="preserve"> </w:t>
      </w:r>
      <w:r>
        <w:t>Alpine</w:t>
      </w:r>
      <w:r>
        <w:rPr>
          <w:spacing w:val="-2"/>
        </w:rPr>
        <w:t xml:space="preserve"> </w:t>
      </w:r>
      <w:r>
        <w:t>Staff,</w:t>
      </w:r>
      <w:r>
        <w:rPr>
          <w:spacing w:val="-53"/>
        </w:rPr>
        <w:t xml:space="preserve"> </w:t>
      </w:r>
      <w:r>
        <w:t>taking into consideration the athlete’s on-snow results, fitness testing and evaluation of the athlete’s</w:t>
      </w:r>
      <w:r>
        <w:rPr>
          <w:spacing w:val="1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 reaching International Senior</w:t>
      </w:r>
      <w:r>
        <w:rPr>
          <w:spacing w:val="1"/>
        </w:rPr>
        <w:t xml:space="preserve"> </w:t>
      </w:r>
      <w:r>
        <w:t>Card status.</w:t>
      </w:r>
    </w:p>
    <w:p w14:paraId="59D842C2" w14:textId="77777777" w:rsidR="00E70947" w:rsidRDefault="00E70947">
      <w:pPr>
        <w:pStyle w:val="BodyText"/>
        <w:rPr>
          <w:sz w:val="24"/>
        </w:rPr>
      </w:pPr>
    </w:p>
    <w:p w14:paraId="5886014A" w14:textId="77777777" w:rsidR="00E70947" w:rsidRDefault="007E136A">
      <w:pPr>
        <w:pStyle w:val="Heading2"/>
        <w:rPr>
          <w:u w:val="none"/>
        </w:rPr>
      </w:pPr>
      <w:r>
        <w:t>Development</w:t>
      </w:r>
      <w:r>
        <w:rPr>
          <w:spacing w:val="-2"/>
        </w:rPr>
        <w:t xml:space="preserve"> </w:t>
      </w:r>
      <w:r>
        <w:t>Carding</w:t>
      </w:r>
      <w:r>
        <w:rPr>
          <w:spacing w:val="-5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(D)</w:t>
      </w:r>
    </w:p>
    <w:p w14:paraId="27EC548B" w14:textId="77777777" w:rsidR="00E70947" w:rsidRDefault="00E70947">
      <w:pPr>
        <w:pStyle w:val="BodyText"/>
        <w:spacing w:before="10"/>
        <w:rPr>
          <w:b/>
          <w:sz w:val="15"/>
        </w:rPr>
      </w:pPr>
    </w:p>
    <w:p w14:paraId="38809711" w14:textId="77777777" w:rsidR="00E70947" w:rsidRDefault="007E136A" w:rsidP="008A3ED8">
      <w:pPr>
        <w:pStyle w:val="BodyText"/>
        <w:spacing w:before="68" w:line="288" w:lineRule="auto"/>
        <w:ind w:left="100" w:right="113"/>
        <w:jc w:val="both"/>
      </w:pPr>
      <w:r>
        <w:t xml:space="preserve">Development cards are intended to support the developmental needs of younger athletes </w:t>
      </w:r>
      <w:r w:rsidR="003059C6" w:rsidRPr="00B22670">
        <w:t xml:space="preserve">(U21) </w:t>
      </w:r>
      <w:r w:rsidRPr="00B22670">
        <w:t>who</w:t>
      </w:r>
      <w:r>
        <w:t xml:space="preserve"> clearly</w:t>
      </w:r>
      <w:r>
        <w:rPr>
          <w:spacing w:val="1"/>
        </w:rPr>
        <w:t xml:space="preserve"> </w:t>
      </w:r>
      <w:r>
        <w:t>demonstrate the potential to achieve the Senior Card International Criteria but are not yet able to meet the</w:t>
      </w:r>
      <w:r>
        <w:rPr>
          <w:spacing w:val="-53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Card criteria.</w:t>
      </w:r>
    </w:p>
    <w:p w14:paraId="70CDCC2D" w14:textId="38304177" w:rsidR="008A3ED8" w:rsidRDefault="008A3ED8" w:rsidP="008A3ED8">
      <w:pPr>
        <w:pStyle w:val="BodyText"/>
        <w:spacing w:before="68" w:line="288" w:lineRule="auto"/>
        <w:ind w:left="100" w:right="113"/>
        <w:jc w:val="both"/>
        <w:sectPr w:rsidR="008A3ED8">
          <w:pgSz w:w="12240" w:h="15840"/>
          <w:pgMar w:top="2340" w:right="1320" w:bottom="860" w:left="1340" w:header="1087" w:footer="677" w:gutter="0"/>
          <w:cols w:space="720"/>
        </w:sectPr>
      </w:pPr>
    </w:p>
    <w:p w14:paraId="1251C064" w14:textId="77777777" w:rsidR="00E70947" w:rsidRDefault="007E136A" w:rsidP="008A3ED8">
      <w:pPr>
        <w:pStyle w:val="BodyText"/>
        <w:spacing w:before="67" w:line="288" w:lineRule="auto"/>
        <w:ind w:right="210"/>
      </w:pPr>
      <w:r>
        <w:lastRenderedPageBreak/>
        <w:t>Normally, an athlete previously carded at the Senior Card level (C1, SR, SR1, SR2) for more than two</w:t>
      </w:r>
      <w:r>
        <w:rPr>
          <w:spacing w:val="1"/>
        </w:rPr>
        <w:t xml:space="preserve"> </w:t>
      </w:r>
      <w:r>
        <w:t>years cannot be nominated for a Development Card, except for an athlete carded as a Senior Card while</w:t>
      </w:r>
      <w:r>
        <w:rPr>
          <w:spacing w:val="-53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eligible to compete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Junior</w:t>
      </w:r>
      <w:r>
        <w:rPr>
          <w:spacing w:val="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age level.</w:t>
      </w:r>
    </w:p>
    <w:p w14:paraId="654E6DA1" w14:textId="77777777" w:rsidR="00E70947" w:rsidRDefault="00E70947">
      <w:pPr>
        <w:pStyle w:val="BodyText"/>
        <w:rPr>
          <w:sz w:val="19"/>
        </w:rPr>
      </w:pPr>
    </w:p>
    <w:p w14:paraId="07173C12" w14:textId="4324B2B6" w:rsidR="003059C6" w:rsidRDefault="007E136A">
      <w:pPr>
        <w:pStyle w:val="BodyText"/>
        <w:spacing w:line="288" w:lineRule="auto"/>
        <w:ind w:left="100" w:right="299"/>
      </w:pPr>
      <w:r w:rsidRPr="006F6B0C">
        <w:t xml:space="preserve">Athletes will be ranked according to their best </w:t>
      </w:r>
      <w:r w:rsidR="003059C6" w:rsidRPr="006F6B0C">
        <w:t xml:space="preserve">World Age Ranking </w:t>
      </w:r>
      <w:r w:rsidR="006F6B0C">
        <w:t xml:space="preserve">(within any discipline) </w:t>
      </w:r>
      <w:r w:rsidR="003059C6" w:rsidRPr="006F6B0C">
        <w:t>with the maximum World age rank of 20</w:t>
      </w:r>
      <w:proofErr w:type="gramStart"/>
      <w:r w:rsidR="003059C6" w:rsidRPr="006F6B0C">
        <w:rPr>
          <w:vertAlign w:val="superscript"/>
        </w:rPr>
        <w:t>th</w:t>
      </w:r>
      <w:r w:rsidR="00B22670" w:rsidRPr="006F6B0C">
        <w:rPr>
          <w:vertAlign w:val="superscript"/>
        </w:rPr>
        <w:t xml:space="preserve"> </w:t>
      </w:r>
      <w:r w:rsidR="00B22670" w:rsidRPr="006F6B0C">
        <w:t xml:space="preserve"> or</w:t>
      </w:r>
      <w:proofErr w:type="gramEnd"/>
      <w:r w:rsidR="00B22670" w:rsidRPr="006F6B0C">
        <w:t xml:space="preserve"> better will be ranked according to that </w:t>
      </w:r>
      <w:r w:rsidR="00F2418E" w:rsidRPr="006F6B0C">
        <w:t xml:space="preserve">ranking. </w:t>
      </w:r>
      <w:r w:rsidR="00B22670" w:rsidRPr="006F6B0C">
        <w:t>Ties</w:t>
      </w:r>
      <w:r w:rsidR="003059C6" w:rsidRPr="006F6B0C">
        <w:t xml:space="preserve"> will be broken </w:t>
      </w:r>
      <w:r w:rsidR="00DF46AC">
        <w:t xml:space="preserve">using </w:t>
      </w:r>
      <w:r w:rsidR="006F6B0C">
        <w:t xml:space="preserve">NorAm Cup overall rank, if a tie remains the single best NorAm discipline rank will be used. In the case this creates a further tie best </w:t>
      </w:r>
      <w:r w:rsidR="003059C6" w:rsidRPr="006F6B0C">
        <w:t xml:space="preserve">World Ranking in </w:t>
      </w:r>
      <w:r w:rsidR="006F6B0C">
        <w:t xml:space="preserve">any </w:t>
      </w:r>
      <w:r w:rsidR="003059C6" w:rsidRPr="006F6B0C">
        <w:t>discipline</w:t>
      </w:r>
      <w:r w:rsidR="006F6B0C">
        <w:t xml:space="preserve"> will be used</w:t>
      </w:r>
      <w:r w:rsidR="003059C6" w:rsidRPr="006F6B0C">
        <w:t>.</w:t>
      </w:r>
      <w:r w:rsidR="003059C6">
        <w:t xml:space="preserve"> </w:t>
      </w:r>
    </w:p>
    <w:p w14:paraId="3744DEC1" w14:textId="77777777" w:rsidR="003059C6" w:rsidRDefault="003059C6">
      <w:pPr>
        <w:pStyle w:val="BodyText"/>
        <w:spacing w:line="288" w:lineRule="auto"/>
        <w:ind w:left="100" w:right="299"/>
      </w:pPr>
    </w:p>
    <w:p w14:paraId="0CD0A743" w14:textId="09E850D7" w:rsidR="00E70947" w:rsidRDefault="00A91484">
      <w:pPr>
        <w:pStyle w:val="BodyText"/>
        <w:spacing w:line="288" w:lineRule="auto"/>
        <w:ind w:left="100" w:right="299"/>
      </w:pPr>
      <w:r w:rsidRPr="00DB6A70">
        <w:t xml:space="preserve">Once this this method is used to create a gender ranking lists, </w:t>
      </w:r>
      <w:r w:rsidR="007E136A" w:rsidRPr="00DB6A70">
        <w:t xml:space="preserve">cards will be allocated equally by gender </w:t>
      </w:r>
      <w:r w:rsidRPr="00DB6A70">
        <w:t xml:space="preserve">(if an even number of cards are available) </w:t>
      </w:r>
      <w:r w:rsidR="007E136A" w:rsidRPr="00DB6A70">
        <w:t>to eligible athletes, with the athlete with the best</w:t>
      </w:r>
      <w:r w:rsidR="007E136A" w:rsidRPr="00DB6A70">
        <w:rPr>
          <w:spacing w:val="-53"/>
        </w:rPr>
        <w:t xml:space="preserve"> </w:t>
      </w:r>
      <w:r w:rsidR="003059C6" w:rsidRPr="00DB6A70">
        <w:rPr>
          <w:spacing w:val="-53"/>
        </w:rPr>
        <w:t xml:space="preserve">                              </w:t>
      </w:r>
      <w:r w:rsidR="007E136A" w:rsidRPr="00DB6A70">
        <w:t>World</w:t>
      </w:r>
      <w:r w:rsidR="007E136A" w:rsidRPr="00DB6A70">
        <w:rPr>
          <w:spacing w:val="-1"/>
        </w:rPr>
        <w:t xml:space="preserve"> </w:t>
      </w:r>
      <w:r w:rsidR="003059C6" w:rsidRPr="00DB6A70">
        <w:rPr>
          <w:spacing w:val="-1"/>
        </w:rPr>
        <w:t xml:space="preserve">Age </w:t>
      </w:r>
      <w:r w:rsidR="007E136A" w:rsidRPr="00DB6A70">
        <w:t>Ranking regardless</w:t>
      </w:r>
      <w:r w:rsidR="007E136A" w:rsidRPr="00DB6A70">
        <w:rPr>
          <w:spacing w:val="2"/>
        </w:rPr>
        <w:t xml:space="preserve"> </w:t>
      </w:r>
      <w:r w:rsidR="007E136A" w:rsidRPr="00DB6A70">
        <w:t>of</w:t>
      </w:r>
      <w:r w:rsidR="007E136A" w:rsidRPr="00DB6A70">
        <w:rPr>
          <w:spacing w:val="-2"/>
        </w:rPr>
        <w:t xml:space="preserve"> </w:t>
      </w:r>
      <w:r w:rsidR="007E136A" w:rsidRPr="00DB6A70">
        <w:t>gender</w:t>
      </w:r>
      <w:r w:rsidR="007E136A" w:rsidRPr="00DB6A70">
        <w:rPr>
          <w:spacing w:val="2"/>
        </w:rPr>
        <w:t xml:space="preserve"> </w:t>
      </w:r>
      <w:r w:rsidR="007E136A" w:rsidRPr="00DB6A70">
        <w:t>to be nominated</w:t>
      </w:r>
      <w:r w:rsidR="007E136A" w:rsidRPr="00DB6A70">
        <w:rPr>
          <w:spacing w:val="-1"/>
        </w:rPr>
        <w:t xml:space="preserve"> </w:t>
      </w:r>
      <w:r w:rsidR="007E136A" w:rsidRPr="00DB6A70">
        <w:t>first</w:t>
      </w:r>
      <w:r w:rsidRPr="00DB6A70">
        <w:t>. If there is an odd number of cards available</w:t>
      </w:r>
      <w:r w:rsidR="00DB6A70" w:rsidRPr="00DB6A70">
        <w:t>.</w:t>
      </w:r>
      <w:r w:rsidRPr="00DB6A70">
        <w:t xml:space="preserve"> </w:t>
      </w:r>
      <w:r w:rsidR="00DB6A70" w:rsidRPr="00DB6A70">
        <w:t>After an equal</w:t>
      </w:r>
      <w:r w:rsidR="00DB6A70">
        <w:t xml:space="preserve"> number of cards have been allocated to each gender </w:t>
      </w:r>
      <w:r>
        <w:t>the extra card</w:t>
      </w:r>
      <w:r w:rsidR="00DB6A70">
        <w:t xml:space="preserve"> </w:t>
      </w:r>
      <w:r>
        <w:t xml:space="preserve">will go to the best World Age Ranked athlete not yet selected regardless of gender. </w:t>
      </w:r>
    </w:p>
    <w:p w14:paraId="3BAD6CCA" w14:textId="77777777" w:rsidR="00E70947" w:rsidRDefault="00E70947">
      <w:pPr>
        <w:pStyle w:val="BodyText"/>
        <w:spacing w:before="3"/>
        <w:rPr>
          <w:sz w:val="24"/>
        </w:rPr>
      </w:pPr>
    </w:p>
    <w:p w14:paraId="073344BF" w14:textId="77777777" w:rsidR="00E70947" w:rsidRDefault="007E136A">
      <w:pPr>
        <w:pStyle w:val="BodyText"/>
        <w:ind w:left="100"/>
      </w:pPr>
      <w:r>
        <w:t>The</w:t>
      </w:r>
      <w:r>
        <w:rPr>
          <w:spacing w:val="-1"/>
        </w:rPr>
        <w:t xml:space="preserve"> </w:t>
      </w:r>
      <w:r>
        <w:t>carding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an athlete</w:t>
      </w:r>
      <w:r>
        <w:rPr>
          <w:spacing w:val="-6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carded 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level.</w:t>
      </w:r>
    </w:p>
    <w:p w14:paraId="54E1122D" w14:textId="77777777" w:rsidR="00E70947" w:rsidRDefault="00E70947">
      <w:pPr>
        <w:pStyle w:val="BodyText"/>
        <w:rPr>
          <w:sz w:val="28"/>
        </w:rPr>
      </w:pPr>
    </w:p>
    <w:p w14:paraId="17FF8EE3" w14:textId="6E186FF4" w:rsidR="00E70947" w:rsidRPr="006C0D54" w:rsidRDefault="007E136A" w:rsidP="006C0D54">
      <w:pPr>
        <w:pStyle w:val="Heading2"/>
        <w:rPr>
          <w:u w:val="none"/>
        </w:rPr>
      </w:pPr>
      <w:r>
        <w:rPr>
          <w:u w:val="none"/>
        </w:rPr>
        <w:t>Maximum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years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2"/>
          <w:u w:val="none"/>
        </w:rPr>
        <w:t xml:space="preserve"> </w:t>
      </w:r>
      <w:r>
        <w:rPr>
          <w:u w:val="none"/>
        </w:rPr>
        <w:t>Development</w:t>
      </w:r>
      <w:r>
        <w:rPr>
          <w:spacing w:val="-2"/>
          <w:u w:val="none"/>
        </w:rPr>
        <w:t xml:space="preserve"> </w:t>
      </w:r>
      <w:r>
        <w:rPr>
          <w:u w:val="none"/>
        </w:rPr>
        <w:t>level</w:t>
      </w:r>
    </w:p>
    <w:p w14:paraId="42195489" w14:textId="77777777" w:rsidR="00E70947" w:rsidRDefault="007E136A">
      <w:pPr>
        <w:pStyle w:val="BodyText"/>
        <w:spacing w:line="288" w:lineRule="auto"/>
        <w:ind w:left="100" w:right="177"/>
      </w:pPr>
      <w:r>
        <w:t>Normally, the maximum number of years an athlete may remain at the Development Card (D) status is</w:t>
      </w:r>
      <w:r>
        <w:rPr>
          <w:spacing w:val="1"/>
        </w:rPr>
        <w:t xml:space="preserve"> </w:t>
      </w:r>
      <w:r>
        <w:t>four (4).</w:t>
      </w:r>
      <w:r>
        <w:rPr>
          <w:spacing w:val="1"/>
        </w:rPr>
        <w:t xml:space="preserve"> </w:t>
      </w:r>
      <w:r>
        <w:t xml:space="preserve">Years carded at the D injury will not count toward this maximum. </w:t>
      </w:r>
      <w:proofErr w:type="gramStart"/>
      <w:r>
        <w:t>In order to</w:t>
      </w:r>
      <w:proofErr w:type="gramEnd"/>
      <w:r>
        <w:t xml:space="preserve"> be carded for more</w:t>
      </w:r>
      <w:r>
        <w:rPr>
          <w:spacing w:val="1"/>
        </w:rPr>
        <w:t xml:space="preserve"> </w:t>
      </w:r>
      <w:r>
        <w:t>years (5) the athlete must demonstrate improvement toward Senior Card status and be recommended by</w:t>
      </w:r>
      <w:r>
        <w:rPr>
          <w:spacing w:val="-54"/>
        </w:rPr>
        <w:t xml:space="preserve"> </w:t>
      </w:r>
      <w:r>
        <w:t>ACA. Proof of progression will be determined by the Alpine, Athletic Director with input from the CAST</w:t>
      </w:r>
      <w:r>
        <w:rPr>
          <w:spacing w:val="1"/>
        </w:rPr>
        <w:t xml:space="preserve"> </w:t>
      </w:r>
      <w:r>
        <w:t>Alpine Staff, taking into consideration the athlete’s on-snow results, fitness testing and evaluation of the</w:t>
      </w:r>
      <w:r>
        <w:rPr>
          <w:spacing w:val="1"/>
        </w:rPr>
        <w:t xml:space="preserve"> </w:t>
      </w:r>
      <w:r>
        <w:t>athlete’s</w:t>
      </w:r>
      <w:r>
        <w:rPr>
          <w:spacing w:val="1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reaching International Senior</w:t>
      </w:r>
      <w:r>
        <w:rPr>
          <w:spacing w:val="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status.</w:t>
      </w:r>
    </w:p>
    <w:p w14:paraId="60CCDCD7" w14:textId="77777777" w:rsidR="00E70947" w:rsidRDefault="00E70947">
      <w:pPr>
        <w:pStyle w:val="BodyText"/>
        <w:spacing w:before="10"/>
      </w:pPr>
    </w:p>
    <w:p w14:paraId="2E41127A" w14:textId="77777777" w:rsidR="00E70947" w:rsidRDefault="007E136A">
      <w:pPr>
        <w:pStyle w:val="Heading1"/>
        <w:numPr>
          <w:ilvl w:val="1"/>
          <w:numId w:val="5"/>
        </w:numPr>
        <w:tabs>
          <w:tab w:val="left" w:pos="460"/>
        </w:tabs>
        <w:jc w:val="left"/>
      </w:pPr>
      <w:r>
        <w:t>NOMINATION</w:t>
      </w:r>
      <w:r>
        <w:rPr>
          <w:spacing w:val="-2"/>
        </w:rPr>
        <w:t xml:space="preserve"> </w:t>
      </w:r>
      <w:r>
        <w:t>PROCESS</w:t>
      </w:r>
    </w:p>
    <w:p w14:paraId="116E9B27" w14:textId="77777777" w:rsidR="00E70947" w:rsidRDefault="00E70947">
      <w:pPr>
        <w:pStyle w:val="BodyText"/>
        <w:spacing w:before="8"/>
        <w:rPr>
          <w:b/>
          <w:sz w:val="21"/>
        </w:rPr>
      </w:pPr>
    </w:p>
    <w:p w14:paraId="5B42EFEC" w14:textId="77777777" w:rsidR="00E70947" w:rsidRDefault="007E136A">
      <w:pPr>
        <w:pStyle w:val="ListParagraph"/>
        <w:numPr>
          <w:ilvl w:val="1"/>
          <w:numId w:val="5"/>
        </w:numPr>
        <w:tabs>
          <w:tab w:val="left" w:pos="1180"/>
        </w:tabs>
        <w:spacing w:before="1" w:line="249" w:lineRule="auto"/>
        <w:ind w:left="1180" w:right="15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CAST</w:t>
      </w:r>
      <w:r>
        <w:rPr>
          <w:spacing w:val="1"/>
          <w:sz w:val="20"/>
        </w:rPr>
        <w:t xml:space="preserve"> </w:t>
      </w:r>
      <w:r>
        <w:rPr>
          <w:sz w:val="20"/>
        </w:rPr>
        <w:t>Alpine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evaluate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eligible</w:t>
      </w:r>
      <w:r>
        <w:rPr>
          <w:spacing w:val="-2"/>
          <w:sz w:val="20"/>
        </w:rPr>
        <w:t xml:space="preserve"> </w:t>
      </w:r>
      <w:r>
        <w:rPr>
          <w:sz w:val="20"/>
        </w:rPr>
        <w:t>athletes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nomination to Sport</w:t>
      </w:r>
      <w:r>
        <w:rPr>
          <w:spacing w:val="3"/>
          <w:sz w:val="20"/>
        </w:rPr>
        <w:t xml:space="preserve"> </w:t>
      </w:r>
      <w:r>
        <w:rPr>
          <w:sz w:val="20"/>
        </w:rPr>
        <w:t>Canada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AAP.</w:t>
      </w:r>
    </w:p>
    <w:p w14:paraId="31FB18E3" w14:textId="77777777" w:rsidR="00E70947" w:rsidRDefault="00E70947">
      <w:pPr>
        <w:pStyle w:val="BodyText"/>
        <w:rPr>
          <w:sz w:val="21"/>
        </w:rPr>
      </w:pPr>
    </w:p>
    <w:p w14:paraId="08F68260" w14:textId="77777777" w:rsidR="00E70947" w:rsidRDefault="007E136A">
      <w:pPr>
        <w:pStyle w:val="ListParagraph"/>
        <w:numPr>
          <w:ilvl w:val="1"/>
          <w:numId w:val="5"/>
        </w:numPr>
        <w:tabs>
          <w:tab w:val="left" w:pos="1180"/>
        </w:tabs>
        <w:spacing w:line="249" w:lineRule="auto"/>
        <w:ind w:left="1180" w:right="407"/>
        <w:jc w:val="left"/>
        <w:rPr>
          <w:sz w:val="20"/>
        </w:rPr>
      </w:pPr>
      <w:r>
        <w:rPr>
          <w:sz w:val="20"/>
        </w:rPr>
        <w:t>Sport Canada reviews all nominations put forward by ACA and approves nomination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AAP</w:t>
      </w:r>
      <w:r>
        <w:rPr>
          <w:spacing w:val="-4"/>
          <w:sz w:val="20"/>
        </w:rPr>
        <w:t xml:space="preserve"> </w:t>
      </w:r>
      <w:r>
        <w:rPr>
          <w:sz w:val="20"/>
        </w:rPr>
        <w:t>Policies 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published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ACA</w:t>
      </w:r>
      <w:r>
        <w:rPr>
          <w:spacing w:val="-4"/>
          <w:sz w:val="20"/>
        </w:rPr>
        <w:t xml:space="preserve"> </w:t>
      </w:r>
      <w:r>
        <w:rPr>
          <w:sz w:val="20"/>
        </w:rPr>
        <w:t>AAP</w:t>
      </w:r>
      <w:r>
        <w:rPr>
          <w:spacing w:val="-4"/>
          <w:sz w:val="20"/>
        </w:rPr>
        <w:t xml:space="preserve"> </w:t>
      </w:r>
      <w:r>
        <w:rPr>
          <w:sz w:val="20"/>
        </w:rPr>
        <w:t>Carding</w:t>
      </w:r>
      <w:r>
        <w:rPr>
          <w:spacing w:val="-1"/>
          <w:sz w:val="20"/>
        </w:rPr>
        <w:t xml:space="preserve"> </w:t>
      </w:r>
      <w:r>
        <w:rPr>
          <w:sz w:val="20"/>
        </w:rPr>
        <w:t>Criteria.</w:t>
      </w:r>
    </w:p>
    <w:p w14:paraId="73F46268" w14:textId="77777777" w:rsidR="00E70947" w:rsidRDefault="00E70947">
      <w:pPr>
        <w:pStyle w:val="BodyText"/>
        <w:spacing w:before="5"/>
        <w:rPr>
          <w:sz w:val="21"/>
        </w:rPr>
      </w:pPr>
    </w:p>
    <w:p w14:paraId="01701F34" w14:textId="77777777" w:rsidR="00E70947" w:rsidRDefault="007E136A">
      <w:pPr>
        <w:pStyle w:val="Heading1"/>
        <w:numPr>
          <w:ilvl w:val="1"/>
          <w:numId w:val="4"/>
        </w:numPr>
        <w:tabs>
          <w:tab w:val="left" w:pos="460"/>
        </w:tabs>
        <w:jc w:val="left"/>
      </w:pPr>
      <w:r>
        <w:t>NCAA ATHLETES</w:t>
      </w:r>
    </w:p>
    <w:p w14:paraId="4569C543" w14:textId="77777777" w:rsidR="00E70947" w:rsidRDefault="00E70947">
      <w:pPr>
        <w:pStyle w:val="BodyText"/>
        <w:spacing w:before="8"/>
        <w:rPr>
          <w:b/>
          <w:sz w:val="21"/>
        </w:rPr>
      </w:pPr>
    </w:p>
    <w:p w14:paraId="05C17E1A" w14:textId="77777777" w:rsidR="00E70947" w:rsidRDefault="007E136A">
      <w:pPr>
        <w:pStyle w:val="ListParagraph"/>
        <w:numPr>
          <w:ilvl w:val="1"/>
          <w:numId w:val="4"/>
        </w:numPr>
        <w:tabs>
          <w:tab w:val="left" w:pos="1180"/>
        </w:tabs>
        <w:spacing w:line="249" w:lineRule="auto"/>
        <w:ind w:left="1180" w:right="423"/>
        <w:jc w:val="left"/>
        <w:rPr>
          <w:sz w:val="20"/>
        </w:rPr>
      </w:pPr>
      <w:r>
        <w:rPr>
          <w:sz w:val="20"/>
        </w:rPr>
        <w:t>The following shall apply to any athlete who meets the carding criteria as noted above and</w:t>
      </w:r>
      <w:r>
        <w:rPr>
          <w:spacing w:val="-53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are attending an</w:t>
      </w:r>
      <w:r>
        <w:rPr>
          <w:spacing w:val="-1"/>
          <w:sz w:val="20"/>
        </w:rPr>
        <w:t xml:space="preserve"> </w:t>
      </w:r>
      <w:r>
        <w:rPr>
          <w:sz w:val="20"/>
        </w:rPr>
        <w:t>NCAA</w:t>
      </w:r>
      <w:r>
        <w:rPr>
          <w:spacing w:val="1"/>
          <w:sz w:val="20"/>
        </w:rPr>
        <w:t xml:space="preserve"> </w:t>
      </w:r>
      <w:r>
        <w:rPr>
          <w:sz w:val="20"/>
        </w:rPr>
        <w:t>institution during</w:t>
      </w:r>
      <w:r>
        <w:rPr>
          <w:spacing w:val="-1"/>
          <w:sz w:val="20"/>
        </w:rPr>
        <w:t xml:space="preserve"> </w:t>
      </w:r>
      <w:r>
        <w:rPr>
          <w:sz w:val="20"/>
        </w:rPr>
        <w:t>the carding cycle:</w:t>
      </w:r>
    </w:p>
    <w:p w14:paraId="6B0F5374" w14:textId="77777777" w:rsidR="00E70947" w:rsidRDefault="00E70947">
      <w:pPr>
        <w:pStyle w:val="BodyText"/>
        <w:rPr>
          <w:sz w:val="21"/>
        </w:rPr>
      </w:pPr>
    </w:p>
    <w:p w14:paraId="46018931" w14:textId="77777777" w:rsidR="00E70947" w:rsidRDefault="007E136A">
      <w:pPr>
        <w:pStyle w:val="ListParagraph"/>
        <w:numPr>
          <w:ilvl w:val="2"/>
          <w:numId w:val="4"/>
        </w:numPr>
        <w:tabs>
          <w:tab w:val="left" w:pos="2259"/>
          <w:tab w:val="left" w:pos="2260"/>
        </w:tabs>
        <w:spacing w:line="249" w:lineRule="auto"/>
        <w:ind w:right="567"/>
        <w:rPr>
          <w:sz w:val="20"/>
        </w:rPr>
      </w:pPr>
      <w:r>
        <w:rPr>
          <w:sz w:val="20"/>
        </w:rPr>
        <w:t>Sport Canada policy states that athletes attending a foreign post-secondary</w:t>
      </w:r>
      <w:r>
        <w:rPr>
          <w:spacing w:val="1"/>
          <w:sz w:val="20"/>
        </w:rPr>
        <w:t xml:space="preserve"> </w:t>
      </w:r>
      <w:r>
        <w:rPr>
          <w:sz w:val="20"/>
        </w:rPr>
        <w:t>educational institution and who are receiving an athletic scholarship are not</w:t>
      </w:r>
      <w:r>
        <w:rPr>
          <w:spacing w:val="1"/>
          <w:sz w:val="20"/>
        </w:rPr>
        <w:t xml:space="preserve"> </w:t>
      </w:r>
      <w:r>
        <w:rPr>
          <w:sz w:val="20"/>
        </w:rPr>
        <w:t>eligible to receive AAP support in the months in which they are attending the</w:t>
      </w:r>
      <w:r>
        <w:rPr>
          <w:spacing w:val="-53"/>
          <w:sz w:val="20"/>
        </w:rPr>
        <w:t xml:space="preserve"> </w:t>
      </w:r>
      <w:r>
        <w:rPr>
          <w:sz w:val="20"/>
        </w:rPr>
        <w:t>foreign</w:t>
      </w:r>
      <w:r>
        <w:rPr>
          <w:spacing w:val="-1"/>
          <w:sz w:val="20"/>
        </w:rPr>
        <w:t xml:space="preserve"> </w:t>
      </w:r>
      <w:r>
        <w:rPr>
          <w:sz w:val="20"/>
        </w:rPr>
        <w:t>post-secondary</w:t>
      </w:r>
      <w:r>
        <w:rPr>
          <w:spacing w:val="2"/>
          <w:sz w:val="20"/>
        </w:rPr>
        <w:t xml:space="preserve"> </w:t>
      </w:r>
      <w:r>
        <w:rPr>
          <w:sz w:val="20"/>
        </w:rPr>
        <w:t>educational institution.</w:t>
      </w:r>
    </w:p>
    <w:p w14:paraId="43F906F9" w14:textId="77777777" w:rsidR="00E70947" w:rsidRDefault="00E70947">
      <w:pPr>
        <w:pStyle w:val="BodyText"/>
        <w:spacing w:before="2"/>
        <w:rPr>
          <w:sz w:val="21"/>
        </w:rPr>
      </w:pPr>
    </w:p>
    <w:p w14:paraId="438D670F" w14:textId="77777777" w:rsidR="00E70947" w:rsidRDefault="007E136A">
      <w:pPr>
        <w:pStyle w:val="ListParagraph"/>
        <w:numPr>
          <w:ilvl w:val="2"/>
          <w:numId w:val="4"/>
        </w:numPr>
        <w:tabs>
          <w:tab w:val="left" w:pos="2259"/>
          <w:tab w:val="left" w:pos="2260"/>
        </w:tabs>
        <w:spacing w:line="249" w:lineRule="auto"/>
        <w:ind w:right="313"/>
        <w:rPr>
          <w:sz w:val="20"/>
        </w:rPr>
      </w:pPr>
      <w:r>
        <w:rPr>
          <w:sz w:val="20"/>
        </w:rPr>
        <w:t>It is the responsibility of the NCAA-based athlete who is nominated by ACA 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AAP support to notify ACA and Sport Canada of the </w:t>
      </w:r>
      <w:proofErr w:type="gramStart"/>
      <w:r>
        <w:rPr>
          <w:sz w:val="20"/>
        </w:rPr>
        <w:t>time period</w:t>
      </w:r>
      <w:proofErr w:type="gramEnd"/>
      <w:r>
        <w:rPr>
          <w:sz w:val="20"/>
        </w:rPr>
        <w:t xml:space="preserve"> that the athlete</w:t>
      </w:r>
      <w:r>
        <w:rPr>
          <w:spacing w:val="-54"/>
          <w:sz w:val="20"/>
        </w:rPr>
        <w:t xml:space="preserve"> </w:t>
      </w:r>
      <w:r>
        <w:rPr>
          <w:sz w:val="20"/>
        </w:rPr>
        <w:t>will not be attending the foreign postsecondary educational institution. Sport</w:t>
      </w:r>
      <w:r>
        <w:rPr>
          <w:spacing w:val="1"/>
          <w:sz w:val="20"/>
        </w:rPr>
        <w:t xml:space="preserve"> </w:t>
      </w:r>
      <w:r>
        <w:rPr>
          <w:sz w:val="20"/>
        </w:rPr>
        <w:t>Canada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-1"/>
          <w:sz w:val="20"/>
        </w:rPr>
        <w:t xml:space="preserve"> </w:t>
      </w:r>
      <w:r>
        <w:rPr>
          <w:sz w:val="20"/>
        </w:rPr>
        <w:t>and approve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NCAA-based athlete</w:t>
      </w:r>
      <w:r>
        <w:rPr>
          <w:spacing w:val="-1"/>
          <w:sz w:val="20"/>
        </w:rPr>
        <w:t xml:space="preserve"> </w:t>
      </w:r>
      <w:r>
        <w:rPr>
          <w:sz w:val="20"/>
        </w:rPr>
        <w:t>schedules.</w:t>
      </w:r>
    </w:p>
    <w:p w14:paraId="22B773CE" w14:textId="30720326" w:rsidR="00E70947" w:rsidRDefault="00E70947">
      <w:pPr>
        <w:pStyle w:val="BodyText"/>
        <w:spacing w:before="2"/>
        <w:rPr>
          <w:sz w:val="21"/>
        </w:rPr>
      </w:pPr>
    </w:p>
    <w:p w14:paraId="20EFA7BE" w14:textId="2502DCD2" w:rsidR="00DB6A70" w:rsidRDefault="00DB6A70">
      <w:pPr>
        <w:pStyle w:val="BodyText"/>
        <w:spacing w:before="2"/>
        <w:rPr>
          <w:sz w:val="21"/>
        </w:rPr>
      </w:pPr>
    </w:p>
    <w:p w14:paraId="79DE31FD" w14:textId="77777777" w:rsidR="00DB6A70" w:rsidRDefault="00DB6A70">
      <w:pPr>
        <w:pStyle w:val="BodyText"/>
        <w:spacing w:before="2"/>
        <w:rPr>
          <w:sz w:val="21"/>
        </w:rPr>
      </w:pPr>
    </w:p>
    <w:p w14:paraId="75490D07" w14:textId="035C405E" w:rsidR="00E70947" w:rsidRPr="00DB6A70" w:rsidRDefault="007E136A" w:rsidP="00DB6A70">
      <w:pPr>
        <w:pStyle w:val="ListParagraph"/>
        <w:numPr>
          <w:ilvl w:val="2"/>
          <w:numId w:val="4"/>
        </w:numPr>
        <w:tabs>
          <w:tab w:val="left" w:pos="2259"/>
          <w:tab w:val="left" w:pos="2260"/>
        </w:tabs>
        <w:spacing w:line="249" w:lineRule="auto"/>
        <w:ind w:right="135"/>
        <w:rPr>
          <w:sz w:val="20"/>
        </w:rPr>
        <w:sectPr w:rsidR="00E70947" w:rsidRPr="00DB6A70">
          <w:pgSz w:w="12240" w:h="15840"/>
          <w:pgMar w:top="2340" w:right="1320" w:bottom="860" w:left="1340" w:header="1087" w:footer="677" w:gutter="0"/>
          <w:cols w:space="720"/>
        </w:sectPr>
      </w:pPr>
      <w:r>
        <w:rPr>
          <w:sz w:val="20"/>
        </w:rPr>
        <w:t>It is the responsibility of the NCAA-based athlete to notify their institutions</w:t>
      </w:r>
      <w:r>
        <w:rPr>
          <w:spacing w:val="1"/>
          <w:sz w:val="20"/>
        </w:rPr>
        <w:t xml:space="preserve"> </w:t>
      </w:r>
      <w:r>
        <w:rPr>
          <w:sz w:val="20"/>
        </w:rPr>
        <w:t>compliance department to confirm that they are eligible to receive AAP support. It</w:t>
      </w:r>
      <w:r>
        <w:rPr>
          <w:spacing w:val="-5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NCAA-based</w:t>
      </w:r>
      <w:r>
        <w:rPr>
          <w:spacing w:val="-1"/>
          <w:sz w:val="20"/>
        </w:rPr>
        <w:t xml:space="preserve"> </w:t>
      </w:r>
      <w:r>
        <w:rPr>
          <w:sz w:val="20"/>
        </w:rPr>
        <w:t>athlete</w:t>
      </w:r>
      <w:r>
        <w:rPr>
          <w:spacing w:val="-6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determine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</w:p>
    <w:p w14:paraId="0E85B484" w14:textId="77777777" w:rsidR="00E70947" w:rsidRDefault="00E70947">
      <w:pPr>
        <w:pStyle w:val="BodyText"/>
      </w:pPr>
    </w:p>
    <w:p w14:paraId="3A6ADFE1" w14:textId="77777777" w:rsidR="00E70947" w:rsidRDefault="007E136A">
      <w:pPr>
        <w:pStyle w:val="BodyText"/>
        <w:spacing w:before="67" w:line="249" w:lineRule="auto"/>
        <w:ind w:left="2260" w:right="185"/>
      </w:pPr>
      <w:r>
        <w:t xml:space="preserve">they must follow </w:t>
      </w:r>
      <w:proofErr w:type="gramStart"/>
      <w:r>
        <w:t>in order to</w:t>
      </w:r>
      <w:proofErr w:type="gramEnd"/>
      <w:r>
        <w:t xml:space="preserve"> meet the requirements of the institution’s compliance</w:t>
      </w:r>
      <w:r>
        <w:rPr>
          <w:spacing w:val="-53"/>
        </w:rPr>
        <w:t xml:space="preserve"> </w:t>
      </w:r>
      <w:r>
        <w:t>department.</w:t>
      </w:r>
    </w:p>
    <w:p w14:paraId="311B8FDC" w14:textId="77777777" w:rsidR="00E70947" w:rsidRDefault="00E70947">
      <w:pPr>
        <w:pStyle w:val="BodyText"/>
        <w:spacing w:before="2"/>
        <w:rPr>
          <w:sz w:val="15"/>
        </w:rPr>
      </w:pPr>
    </w:p>
    <w:p w14:paraId="096AAB97" w14:textId="77777777" w:rsidR="00E70947" w:rsidRDefault="007E136A">
      <w:pPr>
        <w:pStyle w:val="Heading1"/>
        <w:numPr>
          <w:ilvl w:val="1"/>
          <w:numId w:val="3"/>
        </w:numPr>
        <w:tabs>
          <w:tab w:val="left" w:pos="460"/>
        </w:tabs>
        <w:spacing w:before="67"/>
        <w:jc w:val="left"/>
      </w:pPr>
      <w:r>
        <w:t>INJURY</w:t>
      </w:r>
      <w:r>
        <w:rPr>
          <w:spacing w:val="-1"/>
        </w:rPr>
        <w:t xml:space="preserve"> </w:t>
      </w:r>
      <w:r>
        <w:t>STATUS</w:t>
      </w:r>
    </w:p>
    <w:p w14:paraId="5C4569F7" w14:textId="77777777" w:rsidR="00E70947" w:rsidRDefault="00E70947">
      <w:pPr>
        <w:pStyle w:val="BodyText"/>
        <w:spacing w:before="9"/>
        <w:rPr>
          <w:b/>
          <w:sz w:val="21"/>
        </w:rPr>
      </w:pPr>
    </w:p>
    <w:p w14:paraId="6DFF05B7" w14:textId="77777777" w:rsidR="00E70947" w:rsidRDefault="007E136A">
      <w:pPr>
        <w:pStyle w:val="ListParagraph"/>
        <w:numPr>
          <w:ilvl w:val="1"/>
          <w:numId w:val="3"/>
        </w:numPr>
        <w:tabs>
          <w:tab w:val="left" w:pos="1180"/>
        </w:tabs>
        <w:spacing w:line="249" w:lineRule="auto"/>
        <w:ind w:left="1180" w:right="269"/>
        <w:jc w:val="left"/>
        <w:rPr>
          <w:sz w:val="20"/>
        </w:rPr>
      </w:pPr>
      <w:r>
        <w:rPr>
          <w:sz w:val="20"/>
        </w:rPr>
        <w:t>A carded athlete who at the end of the carding cycle has not achieved the standard required</w:t>
      </w:r>
      <w:r>
        <w:rPr>
          <w:spacing w:val="-53"/>
          <w:sz w:val="20"/>
        </w:rPr>
        <w:t xml:space="preserve"> </w:t>
      </w:r>
      <w:r>
        <w:rPr>
          <w:sz w:val="20"/>
        </w:rPr>
        <w:t>for the renewal of carding status because of strictly health related reasons, may be</w:t>
      </w:r>
      <w:r>
        <w:rPr>
          <w:spacing w:val="1"/>
          <w:sz w:val="20"/>
        </w:rPr>
        <w:t xml:space="preserve"> </w:t>
      </w:r>
      <w:r>
        <w:rPr>
          <w:sz w:val="20"/>
        </w:rPr>
        <w:t>considered for re-nomination for the upcoming year provided the athlete met 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3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AAP</w:t>
      </w:r>
      <w:r>
        <w:rPr>
          <w:spacing w:val="1"/>
          <w:sz w:val="20"/>
        </w:rPr>
        <w:t xml:space="preserve"> </w:t>
      </w:r>
      <w:r>
        <w:rPr>
          <w:sz w:val="20"/>
        </w:rPr>
        <w:t>Policies</w:t>
      </w:r>
      <w:r>
        <w:rPr>
          <w:spacing w:val="1"/>
          <w:sz w:val="20"/>
        </w:rPr>
        <w:t xml:space="preserve"> </w:t>
      </w:r>
      <w:r>
        <w:rPr>
          <w:sz w:val="20"/>
        </w:rPr>
        <w:t>(section 9.1.3)</w:t>
      </w:r>
      <w:r>
        <w:rPr>
          <w:color w:val="0563C1"/>
          <w:spacing w:val="1"/>
          <w:sz w:val="20"/>
        </w:rPr>
        <w:t xml:space="preserve"> </w:t>
      </w:r>
      <w:r>
        <w:rPr>
          <w:color w:val="0563C1"/>
          <w:sz w:val="20"/>
          <w:u w:val="single" w:color="0563C1"/>
        </w:rPr>
        <w:t>https://</w:t>
      </w:r>
      <w:hyperlink r:id="rId11">
        <w:r>
          <w:rPr>
            <w:color w:val="0563C1"/>
            <w:sz w:val="20"/>
            <w:u w:val="single" w:color="0563C1"/>
          </w:rPr>
          <w:t>www.canada.ca/content/dam/pch/documents/services/sport-policies-acts-</w:t>
        </w:r>
      </w:hyperlink>
      <w:r>
        <w:rPr>
          <w:color w:val="0563C1"/>
          <w:spacing w:val="1"/>
          <w:sz w:val="20"/>
        </w:rPr>
        <w:t xml:space="preserve"> </w:t>
      </w:r>
      <w:r>
        <w:rPr>
          <w:color w:val="0563C1"/>
          <w:sz w:val="20"/>
          <w:u w:val="single" w:color="0563C1"/>
        </w:rPr>
        <w:t>regulations/app_policy_procedures_eng.pdf</w:t>
      </w:r>
    </w:p>
    <w:p w14:paraId="6B8B2747" w14:textId="77777777" w:rsidR="00E70947" w:rsidRDefault="00E70947">
      <w:pPr>
        <w:pStyle w:val="BodyText"/>
        <w:spacing w:before="5"/>
        <w:rPr>
          <w:sz w:val="15"/>
        </w:rPr>
      </w:pPr>
    </w:p>
    <w:p w14:paraId="546EBAEA" w14:textId="3ED8492F" w:rsidR="00E70947" w:rsidRDefault="007E136A">
      <w:pPr>
        <w:pStyle w:val="ListParagraph"/>
        <w:numPr>
          <w:ilvl w:val="1"/>
          <w:numId w:val="3"/>
        </w:numPr>
        <w:tabs>
          <w:tab w:val="left" w:pos="1180"/>
        </w:tabs>
        <w:spacing w:before="67" w:line="249" w:lineRule="auto"/>
        <w:ind w:left="1180" w:right="255"/>
        <w:jc w:val="left"/>
        <w:rPr>
          <w:sz w:val="20"/>
        </w:rPr>
      </w:pPr>
      <w:r>
        <w:rPr>
          <w:sz w:val="20"/>
        </w:rPr>
        <w:t>For exceptions to the SR, C1, and D card criteria made on the basis of Athlete injuries, a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specific criteria</w:t>
      </w:r>
      <w:proofErr w:type="gramEnd"/>
      <w:r>
        <w:rPr>
          <w:sz w:val="20"/>
        </w:rPr>
        <w:t xml:space="preserve"> for the continuation of carding for future years shall be determined on a case</w:t>
      </w:r>
      <w:r>
        <w:rPr>
          <w:spacing w:val="-5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6"/>
          <w:sz w:val="20"/>
        </w:rPr>
        <w:t xml:space="preserve"> </w:t>
      </w:r>
      <w:r>
        <w:rPr>
          <w:sz w:val="20"/>
        </w:rPr>
        <w:t>basis</w:t>
      </w:r>
      <w:r>
        <w:rPr>
          <w:spacing w:val="2"/>
          <w:sz w:val="20"/>
        </w:rPr>
        <w:t xml:space="preserve"> </w:t>
      </w:r>
      <w:r>
        <w:rPr>
          <w:sz w:val="20"/>
        </w:rPr>
        <w:t>considering</w:t>
      </w:r>
      <w:r>
        <w:rPr>
          <w:spacing w:val="-1"/>
          <w:sz w:val="20"/>
        </w:rPr>
        <w:t xml:space="preserve"> </w:t>
      </w:r>
      <w:r>
        <w:rPr>
          <w:sz w:val="20"/>
        </w:rPr>
        <w:t>details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 w:rsidR="00461462">
        <w:rPr>
          <w:sz w:val="20"/>
        </w:rPr>
        <w:t>health related reason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expected recovery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requirements.</w:t>
      </w:r>
    </w:p>
    <w:p w14:paraId="3705810B" w14:textId="77777777" w:rsidR="00E70947" w:rsidRDefault="00E70947">
      <w:pPr>
        <w:pStyle w:val="BodyText"/>
        <w:spacing w:before="6"/>
        <w:rPr>
          <w:sz w:val="21"/>
        </w:rPr>
      </w:pPr>
    </w:p>
    <w:p w14:paraId="69345B42" w14:textId="65ADB292" w:rsidR="00E70947" w:rsidRPr="00F2418E" w:rsidRDefault="007E136A">
      <w:pPr>
        <w:pStyle w:val="ListParagraph"/>
        <w:numPr>
          <w:ilvl w:val="1"/>
          <w:numId w:val="3"/>
        </w:numPr>
        <w:tabs>
          <w:tab w:val="left" w:pos="1180"/>
        </w:tabs>
        <w:spacing w:line="249" w:lineRule="auto"/>
        <w:ind w:left="1180" w:right="265"/>
        <w:jc w:val="left"/>
        <w:rPr>
          <w:sz w:val="20"/>
        </w:rPr>
      </w:pPr>
      <w:r w:rsidRPr="00F2418E">
        <w:rPr>
          <w:sz w:val="20"/>
        </w:rPr>
        <w:t xml:space="preserve">When an athlete is carded on </w:t>
      </w:r>
      <w:proofErr w:type="gramStart"/>
      <w:r w:rsidRPr="00F2418E">
        <w:rPr>
          <w:sz w:val="20"/>
        </w:rPr>
        <w:t>an</w:t>
      </w:r>
      <w:proofErr w:type="gramEnd"/>
      <w:r w:rsidRPr="00F2418E">
        <w:rPr>
          <w:sz w:val="20"/>
        </w:rPr>
        <w:t xml:space="preserve"> </w:t>
      </w:r>
      <w:r w:rsidR="00461462">
        <w:rPr>
          <w:sz w:val="20"/>
        </w:rPr>
        <w:t>health related</w:t>
      </w:r>
      <w:r w:rsidRPr="00F2418E">
        <w:rPr>
          <w:sz w:val="20"/>
        </w:rPr>
        <w:t xml:space="preserve"> provision in any given year, that year is not counted</w:t>
      </w:r>
      <w:r w:rsidRPr="00F2418E">
        <w:rPr>
          <w:spacing w:val="1"/>
          <w:sz w:val="20"/>
        </w:rPr>
        <w:t xml:space="preserve"> </w:t>
      </w:r>
      <w:r w:rsidRPr="00F2418E">
        <w:rPr>
          <w:sz w:val="20"/>
        </w:rPr>
        <w:t>as a year for AAP qualification criteria toward the national senior card priority 2 criteria or</w:t>
      </w:r>
      <w:r w:rsidRPr="00F2418E">
        <w:rPr>
          <w:spacing w:val="1"/>
          <w:sz w:val="20"/>
        </w:rPr>
        <w:t xml:space="preserve"> </w:t>
      </w:r>
      <w:r w:rsidRPr="00F2418E">
        <w:rPr>
          <w:sz w:val="20"/>
        </w:rPr>
        <w:t>development criteria. An athlete who receives injury status in year two (2) of the carding will</w:t>
      </w:r>
      <w:r w:rsidRPr="00F2418E">
        <w:rPr>
          <w:spacing w:val="-53"/>
          <w:sz w:val="20"/>
        </w:rPr>
        <w:t xml:space="preserve"> </w:t>
      </w:r>
      <w:r w:rsidRPr="00F2418E">
        <w:rPr>
          <w:sz w:val="20"/>
        </w:rPr>
        <w:t>be eligible for carding under the national senior card priority 2 criteria in year three based on</w:t>
      </w:r>
      <w:r w:rsidRPr="00F2418E">
        <w:rPr>
          <w:spacing w:val="-53"/>
          <w:sz w:val="20"/>
        </w:rPr>
        <w:t xml:space="preserve"> </w:t>
      </w:r>
      <w:r w:rsidR="00461462">
        <w:rPr>
          <w:spacing w:val="-53"/>
          <w:sz w:val="20"/>
        </w:rPr>
        <w:t xml:space="preserve">    </w:t>
      </w:r>
      <w:r w:rsidRPr="00F2418E">
        <w:rPr>
          <w:sz w:val="20"/>
        </w:rPr>
        <w:t>year</w:t>
      </w:r>
      <w:r w:rsidRPr="00F2418E">
        <w:rPr>
          <w:spacing w:val="2"/>
          <w:sz w:val="20"/>
        </w:rPr>
        <w:t xml:space="preserve"> </w:t>
      </w:r>
      <w:r w:rsidRPr="00F2418E">
        <w:rPr>
          <w:sz w:val="20"/>
        </w:rPr>
        <w:t>two</w:t>
      </w:r>
      <w:r w:rsidRPr="00F2418E">
        <w:rPr>
          <w:spacing w:val="-1"/>
          <w:sz w:val="20"/>
        </w:rPr>
        <w:t xml:space="preserve"> </w:t>
      </w:r>
      <w:r w:rsidRPr="00F2418E">
        <w:rPr>
          <w:sz w:val="20"/>
        </w:rPr>
        <w:t>criteria.</w:t>
      </w:r>
    </w:p>
    <w:p w14:paraId="189DF222" w14:textId="77777777" w:rsidR="00E70947" w:rsidRDefault="00E70947">
      <w:pPr>
        <w:pStyle w:val="BodyText"/>
        <w:spacing w:before="3"/>
        <w:rPr>
          <w:sz w:val="21"/>
        </w:rPr>
      </w:pPr>
    </w:p>
    <w:p w14:paraId="7E5EBF31" w14:textId="77777777" w:rsidR="00E70947" w:rsidRDefault="007E136A">
      <w:pPr>
        <w:pStyle w:val="Heading1"/>
        <w:numPr>
          <w:ilvl w:val="1"/>
          <w:numId w:val="2"/>
        </w:numPr>
        <w:tabs>
          <w:tab w:val="left" w:pos="877"/>
          <w:tab w:val="left" w:pos="878"/>
        </w:tabs>
        <w:jc w:val="left"/>
      </w:pPr>
      <w:r>
        <w:t>WITHDRAW</w:t>
      </w:r>
      <w:r>
        <w:rPr>
          <w:spacing w:val="-5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PERMANENTLY</w:t>
      </w:r>
    </w:p>
    <w:p w14:paraId="13D9A786" w14:textId="77777777" w:rsidR="00E70947" w:rsidRDefault="00E70947">
      <w:pPr>
        <w:pStyle w:val="BodyText"/>
        <w:spacing w:before="8"/>
        <w:rPr>
          <w:b/>
          <w:sz w:val="21"/>
        </w:rPr>
      </w:pPr>
    </w:p>
    <w:p w14:paraId="1FFC88BD" w14:textId="6CC00CA8" w:rsidR="00E70947" w:rsidRDefault="007E136A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49" w:lineRule="auto"/>
        <w:ind w:left="1180" w:right="151" w:hanging="360"/>
        <w:jc w:val="left"/>
        <w:rPr>
          <w:sz w:val="20"/>
        </w:rPr>
      </w:pPr>
      <w:r>
        <w:rPr>
          <w:sz w:val="20"/>
        </w:rPr>
        <w:t>If an athlete wishes, for health-related reasons or other reasons, to withdraw temporarily</w:t>
      </w:r>
      <w:r>
        <w:rPr>
          <w:spacing w:val="1"/>
          <w:sz w:val="20"/>
        </w:rPr>
        <w:t xml:space="preserve"> </w:t>
      </w:r>
      <w:r>
        <w:rPr>
          <w:sz w:val="20"/>
        </w:rPr>
        <w:t>or permanently from normal carded athlete training and competition activities, the normal</w:t>
      </w:r>
      <w:r>
        <w:rPr>
          <w:spacing w:val="1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for withdrawal</w:t>
      </w:r>
      <w:r>
        <w:rPr>
          <w:spacing w:val="-3"/>
          <w:sz w:val="20"/>
        </w:rPr>
        <w:t xml:space="preserve"> </w:t>
      </w:r>
      <w:r>
        <w:rPr>
          <w:sz w:val="20"/>
        </w:rPr>
        <w:t>from the</w:t>
      </w:r>
      <w:r>
        <w:rPr>
          <w:spacing w:val="-3"/>
          <w:sz w:val="20"/>
        </w:rPr>
        <w:t xml:space="preserve"> </w:t>
      </w:r>
      <w:r>
        <w:rPr>
          <w:sz w:val="20"/>
        </w:rPr>
        <w:t>AAP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apply.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athlete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longer</w:t>
      </w:r>
      <w:r>
        <w:rPr>
          <w:spacing w:val="-1"/>
          <w:sz w:val="20"/>
        </w:rPr>
        <w:t xml:space="preserve"> </w:t>
      </w:r>
      <w:r w:rsidR="003702F3" w:rsidRPr="00DB6A70">
        <w:rPr>
          <w:sz w:val="20"/>
        </w:rPr>
        <w:t>be</w:t>
      </w:r>
      <w:r w:rsidR="003702F3">
        <w:rPr>
          <w:spacing w:val="-2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 monthly</w:t>
      </w:r>
      <w:r>
        <w:rPr>
          <w:spacing w:val="-53"/>
          <w:sz w:val="20"/>
        </w:rPr>
        <w:t xml:space="preserve"> </w:t>
      </w:r>
      <w:r>
        <w:rPr>
          <w:sz w:val="20"/>
        </w:rPr>
        <w:t>training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living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support,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eligible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Deferred</w:t>
      </w:r>
      <w:r>
        <w:rPr>
          <w:spacing w:val="-1"/>
          <w:sz w:val="20"/>
        </w:rPr>
        <w:t xml:space="preserve"> </w:t>
      </w:r>
      <w:r>
        <w:rPr>
          <w:sz w:val="20"/>
        </w:rPr>
        <w:t>Tuition</w:t>
      </w:r>
      <w:r>
        <w:rPr>
          <w:spacing w:val="-1"/>
          <w:sz w:val="20"/>
        </w:rPr>
        <w:t xml:space="preserve"> </w:t>
      </w:r>
      <w:r>
        <w:rPr>
          <w:sz w:val="20"/>
        </w:rPr>
        <w:t>or Special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1"/>
          <w:sz w:val="20"/>
        </w:rPr>
        <w:t xml:space="preserve"> </w:t>
      </w:r>
      <w:r>
        <w:rPr>
          <w:sz w:val="20"/>
        </w:rPr>
        <w:t>support.</w:t>
      </w:r>
    </w:p>
    <w:p w14:paraId="361671F5" w14:textId="77777777" w:rsidR="00E70947" w:rsidRDefault="00E70947">
      <w:pPr>
        <w:pStyle w:val="BodyText"/>
        <w:spacing w:before="2"/>
        <w:rPr>
          <w:sz w:val="21"/>
        </w:rPr>
      </w:pPr>
    </w:p>
    <w:p w14:paraId="161E9FCB" w14:textId="77777777" w:rsidR="00E70947" w:rsidRDefault="007E136A">
      <w:pPr>
        <w:pStyle w:val="Heading1"/>
        <w:numPr>
          <w:ilvl w:val="1"/>
          <w:numId w:val="1"/>
        </w:numPr>
        <w:tabs>
          <w:tab w:val="left" w:pos="819"/>
          <w:tab w:val="left" w:pos="820"/>
        </w:tabs>
        <w:jc w:val="left"/>
      </w:pPr>
      <w:r>
        <w:t>APPEALS</w:t>
      </w:r>
    </w:p>
    <w:p w14:paraId="2FE4F5C8" w14:textId="77777777" w:rsidR="00E70947" w:rsidRDefault="00E70947">
      <w:pPr>
        <w:pStyle w:val="BodyText"/>
        <w:spacing w:before="9"/>
        <w:rPr>
          <w:b/>
          <w:sz w:val="21"/>
        </w:rPr>
      </w:pPr>
    </w:p>
    <w:p w14:paraId="7DB5B49F" w14:textId="77777777" w:rsidR="00E70947" w:rsidRDefault="007E136A">
      <w:pPr>
        <w:pStyle w:val="ListParagraph"/>
        <w:numPr>
          <w:ilvl w:val="1"/>
          <w:numId w:val="1"/>
        </w:numPr>
        <w:tabs>
          <w:tab w:val="left" w:pos="1233"/>
        </w:tabs>
        <w:spacing w:line="249" w:lineRule="auto"/>
        <w:ind w:left="1232" w:right="437" w:hanging="423"/>
        <w:jc w:val="left"/>
        <w:rPr>
          <w:sz w:val="20"/>
        </w:rPr>
      </w:pPr>
      <w:r>
        <w:rPr>
          <w:sz w:val="20"/>
        </w:rPr>
        <w:t>Any dispute in relation to ACA, AAP nomination/re-nomination decision or of ACA’s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 to withdraw carding, must be brought directly to the SDRCC to be heard</w:t>
      </w:r>
      <w:r>
        <w:rPr>
          <w:spacing w:val="-53"/>
          <w:sz w:val="20"/>
        </w:rPr>
        <w:t xml:space="preserve"> </w:t>
      </w:r>
      <w:r>
        <w:rPr>
          <w:sz w:val="20"/>
        </w:rPr>
        <w:t>pursuance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 Canadian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3"/>
          <w:sz w:val="20"/>
        </w:rPr>
        <w:t xml:space="preserve"> </w:t>
      </w:r>
      <w:r>
        <w:rPr>
          <w:sz w:val="20"/>
        </w:rPr>
        <w:t>Dispute Resolution</w:t>
      </w:r>
      <w:r>
        <w:rPr>
          <w:spacing w:val="-1"/>
          <w:sz w:val="20"/>
        </w:rPr>
        <w:t xml:space="preserve"> </w:t>
      </w:r>
      <w:r>
        <w:rPr>
          <w:sz w:val="20"/>
        </w:rPr>
        <w:t>Code.</w:t>
      </w:r>
    </w:p>
    <w:p w14:paraId="3EDF3617" w14:textId="77777777" w:rsidR="00E70947" w:rsidRDefault="00E70947">
      <w:pPr>
        <w:pStyle w:val="BodyText"/>
        <w:spacing w:before="1"/>
        <w:rPr>
          <w:sz w:val="21"/>
        </w:rPr>
      </w:pPr>
    </w:p>
    <w:p w14:paraId="142AF3CA" w14:textId="77777777" w:rsidR="00E70947" w:rsidRPr="00F2418E" w:rsidRDefault="007E136A">
      <w:pPr>
        <w:pStyle w:val="ListParagraph"/>
        <w:numPr>
          <w:ilvl w:val="1"/>
          <w:numId w:val="1"/>
        </w:numPr>
        <w:tabs>
          <w:tab w:val="left" w:pos="1233"/>
        </w:tabs>
        <w:spacing w:line="249" w:lineRule="auto"/>
        <w:ind w:left="1232" w:right="447" w:hanging="423"/>
        <w:jc w:val="left"/>
        <w:rPr>
          <w:sz w:val="20"/>
        </w:rPr>
      </w:pPr>
      <w:r w:rsidRPr="00F2418E">
        <w:rPr>
          <w:sz w:val="20"/>
        </w:rPr>
        <w:t>An athlete who wishes to appeal shall, within 3 business days commencing from the day</w:t>
      </w:r>
      <w:r w:rsidRPr="00F2418E">
        <w:rPr>
          <w:spacing w:val="1"/>
          <w:sz w:val="20"/>
        </w:rPr>
        <w:t xml:space="preserve"> </w:t>
      </w:r>
      <w:r w:rsidRPr="00F2418E">
        <w:rPr>
          <w:sz w:val="20"/>
        </w:rPr>
        <w:t>they are advised on their AAP nomination or withdrawal of carding, file an appeal with the</w:t>
      </w:r>
      <w:r w:rsidRPr="00F2418E">
        <w:rPr>
          <w:spacing w:val="-53"/>
          <w:sz w:val="20"/>
        </w:rPr>
        <w:t xml:space="preserve"> </w:t>
      </w:r>
      <w:r w:rsidRPr="00F2418E">
        <w:rPr>
          <w:sz w:val="20"/>
        </w:rPr>
        <w:t>SDRCC.</w:t>
      </w:r>
    </w:p>
    <w:p w14:paraId="4ED74148" w14:textId="77777777" w:rsidR="00E70947" w:rsidRDefault="00E70947">
      <w:pPr>
        <w:pStyle w:val="BodyText"/>
        <w:spacing w:before="1"/>
        <w:rPr>
          <w:sz w:val="21"/>
        </w:rPr>
      </w:pPr>
    </w:p>
    <w:p w14:paraId="32F04A23" w14:textId="77777777" w:rsidR="00E70947" w:rsidRDefault="007E136A">
      <w:pPr>
        <w:pStyle w:val="ListParagraph"/>
        <w:numPr>
          <w:ilvl w:val="1"/>
          <w:numId w:val="1"/>
        </w:numPr>
        <w:tabs>
          <w:tab w:val="left" w:pos="1291"/>
        </w:tabs>
        <w:ind w:left="1290" w:hanging="481"/>
        <w:jc w:val="left"/>
        <w:rPr>
          <w:sz w:val="20"/>
        </w:rPr>
      </w:pPr>
      <w:r>
        <w:rPr>
          <w:sz w:val="20"/>
        </w:rPr>
        <w:t>Appeals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accepted</w:t>
      </w:r>
      <w:r>
        <w:rPr>
          <w:spacing w:val="-2"/>
          <w:sz w:val="20"/>
        </w:rPr>
        <w:t xml:space="preserve"> </w:t>
      </w:r>
      <w:r>
        <w:rPr>
          <w:sz w:val="20"/>
        </w:rPr>
        <w:t>after this date.</w:t>
      </w:r>
    </w:p>
    <w:sectPr w:rsidR="00E70947">
      <w:pgSz w:w="12240" w:h="15840"/>
      <w:pgMar w:top="2340" w:right="1320" w:bottom="860" w:left="1340" w:header="1087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F661" w14:textId="77777777" w:rsidR="00496ACB" w:rsidRDefault="00496ACB">
      <w:r>
        <w:separator/>
      </w:r>
    </w:p>
  </w:endnote>
  <w:endnote w:type="continuationSeparator" w:id="0">
    <w:p w14:paraId="3F118A64" w14:textId="77777777" w:rsidR="00496ACB" w:rsidRDefault="0049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1652" w14:textId="77777777" w:rsidR="00E70947" w:rsidRDefault="0076263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8CE6A0" wp14:editId="3A788242">
              <wp:simplePos x="0" y="0"/>
              <wp:positionH relativeFrom="page">
                <wp:posOffset>883285</wp:posOffset>
              </wp:positionH>
              <wp:positionV relativeFrom="page">
                <wp:posOffset>9488805</wp:posOffset>
              </wp:positionV>
              <wp:extent cx="6001385" cy="132080"/>
              <wp:effectExtent l="0" t="0" r="5715" b="762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013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9FAAA" w14:textId="77777777" w:rsidR="00E70947" w:rsidRDefault="007E136A">
                          <w:pPr>
                            <w:spacing w:line="185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CD042D"/>
                              <w:sz w:val="17"/>
                            </w:rPr>
                            <w:t>Alpine</w:t>
                          </w:r>
                          <w:r>
                            <w:rPr>
                              <w:b/>
                              <w:color w:val="CD042D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D042D"/>
                              <w:sz w:val="17"/>
                            </w:rPr>
                            <w:t>Canada</w:t>
                          </w:r>
                          <w:r>
                            <w:rPr>
                              <w:b/>
                              <w:color w:val="CD042D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D042D"/>
                              <w:sz w:val="17"/>
                            </w:rPr>
                            <w:t>Alpin</w:t>
                          </w:r>
                          <w:r>
                            <w:rPr>
                              <w:b/>
                              <w:color w:val="CD042D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151</w:t>
                          </w:r>
                          <w:r>
                            <w:rPr>
                              <w:color w:val="CD042D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Canada</w:t>
                          </w:r>
                          <w:r>
                            <w:rPr>
                              <w:color w:val="CD042D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Olympic</w:t>
                          </w:r>
                          <w:r>
                            <w:rPr>
                              <w:color w:val="CD042D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Road</w:t>
                          </w:r>
                          <w:r>
                            <w:rPr>
                              <w:color w:val="CD042D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SW</w:t>
                          </w:r>
                          <w:r>
                            <w:rPr>
                              <w:color w:val="CD042D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Suite</w:t>
                          </w:r>
                          <w:r>
                            <w:rPr>
                              <w:color w:val="CD042D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302,</w:t>
                          </w:r>
                          <w:r>
                            <w:rPr>
                              <w:color w:val="CD042D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Calgary,</w:t>
                          </w:r>
                          <w:r>
                            <w:rPr>
                              <w:color w:val="CD042D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AB,</w:t>
                          </w:r>
                          <w:r>
                            <w:rPr>
                              <w:color w:val="CD042D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T3B</w:t>
                          </w:r>
                          <w:r>
                            <w:rPr>
                              <w:color w:val="CD042D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6B7</w:t>
                          </w:r>
                          <w:r>
                            <w:rPr>
                              <w:color w:val="CD042D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T.</w:t>
                          </w:r>
                          <w:r>
                            <w:rPr>
                              <w:color w:val="CD042D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CD042D"/>
                              <w:sz w:val="17"/>
                            </w:rPr>
                            <w:t>403.777.3200</w:t>
                          </w:r>
                          <w:r>
                            <w:rPr>
                              <w:color w:val="CD042D"/>
                              <w:spacing w:val="4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D042D"/>
                              <w:sz w:val="17"/>
                            </w:rPr>
                            <w:t>alpinecanada.org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CE6A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55pt;margin-top:747.15pt;width:472.55pt;height:1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" filled="f" stroked="f">
              <v:path arrowok="t"/>
              <v:textbox inset="0,0,0,0">
                <w:txbxContent>
                  <w:p w14:paraId="3C29FAAA" w14:textId="77777777" w:rsidR="00E70947" w:rsidRDefault="007E136A">
                    <w:pPr>
                      <w:spacing w:line="185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CD042D"/>
                        <w:sz w:val="17"/>
                      </w:rPr>
                      <w:t>Alpine</w:t>
                    </w:r>
                    <w:r>
                      <w:rPr>
                        <w:b/>
                        <w:color w:val="CD042D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CD042D"/>
                        <w:sz w:val="17"/>
                      </w:rPr>
                      <w:t>Canada</w:t>
                    </w:r>
                    <w:r>
                      <w:rPr>
                        <w:b/>
                        <w:color w:val="CD042D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CD042D"/>
                        <w:sz w:val="17"/>
                      </w:rPr>
                      <w:t>Alpin</w:t>
                    </w:r>
                    <w:r>
                      <w:rPr>
                        <w:b/>
                        <w:color w:val="CD042D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151</w:t>
                    </w:r>
                    <w:r>
                      <w:rPr>
                        <w:color w:val="CD042D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Canada</w:t>
                    </w:r>
                    <w:r>
                      <w:rPr>
                        <w:color w:val="CD042D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Olympic</w:t>
                    </w:r>
                    <w:r>
                      <w:rPr>
                        <w:color w:val="CD042D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Road</w:t>
                    </w:r>
                    <w:r>
                      <w:rPr>
                        <w:color w:val="CD042D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SW</w:t>
                    </w:r>
                    <w:r>
                      <w:rPr>
                        <w:color w:val="CD042D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Suite</w:t>
                    </w:r>
                    <w:r>
                      <w:rPr>
                        <w:color w:val="CD042D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302,</w:t>
                    </w:r>
                    <w:r>
                      <w:rPr>
                        <w:color w:val="CD042D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Calgary,</w:t>
                    </w:r>
                    <w:r>
                      <w:rPr>
                        <w:color w:val="CD042D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AB,</w:t>
                    </w:r>
                    <w:r>
                      <w:rPr>
                        <w:color w:val="CD042D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T3B</w:t>
                    </w:r>
                    <w:r>
                      <w:rPr>
                        <w:color w:val="CD042D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6B7</w:t>
                    </w:r>
                    <w:r>
                      <w:rPr>
                        <w:color w:val="CD042D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T.</w:t>
                    </w:r>
                    <w:r>
                      <w:rPr>
                        <w:color w:val="CD042D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CD042D"/>
                        <w:sz w:val="17"/>
                      </w:rPr>
                      <w:t>403.777.3200</w:t>
                    </w:r>
                    <w:r>
                      <w:rPr>
                        <w:color w:val="CD042D"/>
                        <w:spacing w:val="4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CD042D"/>
                        <w:sz w:val="17"/>
                      </w:rPr>
                      <w:t>alpinecanada.org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6C41" w14:textId="77777777" w:rsidR="00496ACB" w:rsidRDefault="00496ACB">
      <w:r>
        <w:separator/>
      </w:r>
    </w:p>
  </w:footnote>
  <w:footnote w:type="continuationSeparator" w:id="0">
    <w:p w14:paraId="55A9DEF3" w14:textId="77777777" w:rsidR="00496ACB" w:rsidRDefault="0049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AAEE" w14:textId="77777777" w:rsidR="00E70947" w:rsidRDefault="007E136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6F413C66" wp14:editId="34B6F976">
          <wp:simplePos x="0" y="0"/>
          <wp:positionH relativeFrom="page">
            <wp:posOffset>3498162</wp:posOffset>
          </wp:positionH>
          <wp:positionV relativeFrom="page">
            <wp:posOffset>690482</wp:posOffset>
          </wp:positionV>
          <wp:extent cx="783796" cy="8068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3796" cy="806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067"/>
    <w:multiLevelType w:val="hybridMultilevel"/>
    <w:tmpl w:val="C90ECE06"/>
    <w:lvl w:ilvl="0" w:tplc="4ECE9B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4054296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3F01206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DA2734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4381484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5DEC8F6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D20795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D2A9720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287A1364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229979AF"/>
    <w:multiLevelType w:val="multilevel"/>
    <w:tmpl w:val="1D56B810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892" w:hanging="43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230" w:hanging="360"/>
      </w:pPr>
      <w:rPr>
        <w:rFonts w:hint="default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</w:rPr>
    </w:lvl>
    <w:lvl w:ilvl="5">
      <w:numFmt w:val="bullet"/>
      <w:lvlText w:val="•"/>
      <w:lvlJc w:val="left"/>
      <w:pPr>
        <w:ind w:left="4330" w:hanging="360"/>
      </w:pPr>
      <w:rPr>
        <w:rFonts w:hint="default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2" w15:restartNumberingAfterBreak="0">
    <w:nsid w:val="28312AE3"/>
    <w:multiLevelType w:val="multilevel"/>
    <w:tmpl w:val="FD9844C2"/>
    <w:lvl w:ilvl="0">
      <w:start w:val="9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numFmt w:val="decimal"/>
      <w:lvlText w:val="%1.%2"/>
      <w:lvlJc w:val="left"/>
      <w:pPr>
        <w:ind w:left="460" w:hanging="360"/>
        <w:jc w:val="right"/>
      </w:pPr>
      <w:rPr>
        <w:rFonts w:hint="default"/>
        <w:spacing w:val="-4"/>
        <w:w w:val="100"/>
      </w:rPr>
    </w:lvl>
    <w:lvl w:ilvl="2"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3" w15:restartNumberingAfterBreak="0">
    <w:nsid w:val="2C101C81"/>
    <w:multiLevelType w:val="multilevel"/>
    <w:tmpl w:val="921E03A2"/>
    <w:lvl w:ilvl="0">
      <w:start w:val="10"/>
      <w:numFmt w:val="decimal"/>
      <w:lvlText w:val="%1"/>
      <w:lvlJc w:val="left"/>
      <w:pPr>
        <w:ind w:left="877" w:hanging="778"/>
      </w:pPr>
      <w:rPr>
        <w:rFonts w:hint="default"/>
      </w:rPr>
    </w:lvl>
    <w:lvl w:ilvl="1">
      <w:numFmt w:val="decimal"/>
      <w:lvlText w:val="%1.%2"/>
      <w:lvlJc w:val="left"/>
      <w:pPr>
        <w:ind w:left="877" w:hanging="778"/>
        <w:jc w:val="right"/>
      </w:pPr>
      <w:rPr>
        <w:rFonts w:hint="default"/>
        <w:spacing w:val="-4"/>
        <w:w w:val="100"/>
      </w:rPr>
    </w:lvl>
    <w:lvl w:ilvl="2">
      <w:numFmt w:val="bullet"/>
      <w:lvlText w:val="•"/>
      <w:lvlJc w:val="left"/>
      <w:pPr>
        <w:ind w:left="2620" w:hanging="778"/>
      </w:pPr>
      <w:rPr>
        <w:rFonts w:hint="default"/>
      </w:rPr>
    </w:lvl>
    <w:lvl w:ilvl="3">
      <w:numFmt w:val="bullet"/>
      <w:lvlText w:val="•"/>
      <w:lvlJc w:val="left"/>
      <w:pPr>
        <w:ind w:left="3490" w:hanging="778"/>
      </w:pPr>
      <w:rPr>
        <w:rFonts w:hint="default"/>
      </w:rPr>
    </w:lvl>
    <w:lvl w:ilvl="4">
      <w:numFmt w:val="bullet"/>
      <w:lvlText w:val="•"/>
      <w:lvlJc w:val="left"/>
      <w:pPr>
        <w:ind w:left="4360" w:hanging="778"/>
      </w:pPr>
      <w:rPr>
        <w:rFonts w:hint="default"/>
      </w:rPr>
    </w:lvl>
    <w:lvl w:ilvl="5">
      <w:numFmt w:val="bullet"/>
      <w:lvlText w:val="•"/>
      <w:lvlJc w:val="left"/>
      <w:pPr>
        <w:ind w:left="5230" w:hanging="778"/>
      </w:pPr>
      <w:rPr>
        <w:rFonts w:hint="default"/>
      </w:rPr>
    </w:lvl>
    <w:lvl w:ilvl="6">
      <w:numFmt w:val="bullet"/>
      <w:lvlText w:val="•"/>
      <w:lvlJc w:val="left"/>
      <w:pPr>
        <w:ind w:left="6100" w:hanging="778"/>
      </w:pPr>
      <w:rPr>
        <w:rFonts w:hint="default"/>
      </w:rPr>
    </w:lvl>
    <w:lvl w:ilvl="7">
      <w:numFmt w:val="bullet"/>
      <w:lvlText w:val="•"/>
      <w:lvlJc w:val="left"/>
      <w:pPr>
        <w:ind w:left="6970" w:hanging="778"/>
      </w:pPr>
      <w:rPr>
        <w:rFonts w:hint="default"/>
      </w:rPr>
    </w:lvl>
    <w:lvl w:ilvl="8">
      <w:numFmt w:val="bullet"/>
      <w:lvlText w:val="•"/>
      <w:lvlJc w:val="left"/>
      <w:pPr>
        <w:ind w:left="7840" w:hanging="778"/>
      </w:pPr>
      <w:rPr>
        <w:rFonts w:hint="default"/>
      </w:rPr>
    </w:lvl>
  </w:abstractNum>
  <w:abstractNum w:abstractNumId="4" w15:restartNumberingAfterBreak="0">
    <w:nsid w:val="3495761A"/>
    <w:multiLevelType w:val="multilevel"/>
    <w:tmpl w:val="25849484"/>
    <w:lvl w:ilvl="0">
      <w:start w:val="1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right"/>
      </w:pPr>
      <w:rPr>
        <w:rFonts w:hint="default"/>
        <w:spacing w:val="-4"/>
        <w:w w:val="100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5" w15:restartNumberingAfterBreak="0">
    <w:nsid w:val="3C106E35"/>
    <w:multiLevelType w:val="multilevel"/>
    <w:tmpl w:val="63EA6DE4"/>
    <w:lvl w:ilvl="0">
      <w:start w:val="7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numFmt w:val="decimal"/>
      <w:lvlText w:val="%1.%2"/>
      <w:lvlJc w:val="left"/>
      <w:pPr>
        <w:ind w:left="460" w:hanging="360"/>
        <w:jc w:val="right"/>
      </w:pPr>
      <w:rPr>
        <w:rFonts w:hint="default"/>
        <w:spacing w:val="-4"/>
        <w:w w:val="100"/>
      </w:rPr>
    </w:lvl>
    <w:lvl w:ilvl="2"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6" w15:restartNumberingAfterBreak="0">
    <w:nsid w:val="69221870"/>
    <w:multiLevelType w:val="multilevel"/>
    <w:tmpl w:val="6A5CD60E"/>
    <w:lvl w:ilvl="0">
      <w:start w:val="8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numFmt w:val="decimal"/>
      <w:lvlText w:val="%1.%2"/>
      <w:lvlJc w:val="left"/>
      <w:pPr>
        <w:ind w:left="460" w:hanging="360"/>
        <w:jc w:val="right"/>
      </w:pPr>
      <w:rPr>
        <w:rFonts w:hint="default"/>
        <w:spacing w:val="-4"/>
        <w:w w:val="100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886" w:hanging="720"/>
      </w:pPr>
      <w:rPr>
        <w:rFonts w:hint="default"/>
      </w:rPr>
    </w:lvl>
    <w:lvl w:ilvl="4">
      <w:numFmt w:val="bullet"/>
      <w:lvlText w:val="•"/>
      <w:lvlJc w:val="left"/>
      <w:pPr>
        <w:ind w:left="4700" w:hanging="720"/>
      </w:pPr>
      <w:rPr>
        <w:rFonts w:hint="default"/>
      </w:rPr>
    </w:lvl>
    <w:lvl w:ilvl="5">
      <w:numFmt w:val="bullet"/>
      <w:lvlText w:val="•"/>
      <w:lvlJc w:val="left"/>
      <w:pPr>
        <w:ind w:left="5513" w:hanging="720"/>
      </w:pPr>
      <w:rPr>
        <w:rFonts w:hint="default"/>
      </w:rPr>
    </w:lvl>
    <w:lvl w:ilvl="6">
      <w:numFmt w:val="bullet"/>
      <w:lvlText w:val="•"/>
      <w:lvlJc w:val="left"/>
      <w:pPr>
        <w:ind w:left="6326" w:hanging="720"/>
      </w:pPr>
      <w:rPr>
        <w:rFonts w:hint="default"/>
      </w:rPr>
    </w:lvl>
    <w:lvl w:ilvl="7">
      <w:numFmt w:val="bullet"/>
      <w:lvlText w:val="•"/>
      <w:lvlJc w:val="left"/>
      <w:pPr>
        <w:ind w:left="7140" w:hanging="720"/>
      </w:pPr>
      <w:rPr>
        <w:rFonts w:hint="default"/>
      </w:rPr>
    </w:lvl>
    <w:lvl w:ilvl="8">
      <w:numFmt w:val="bullet"/>
      <w:lvlText w:val="•"/>
      <w:lvlJc w:val="left"/>
      <w:pPr>
        <w:ind w:left="7953" w:hanging="720"/>
      </w:pPr>
      <w:rPr>
        <w:rFonts w:hint="default"/>
      </w:rPr>
    </w:lvl>
  </w:abstractNum>
  <w:num w:numId="1" w16cid:durableId="679818894">
    <w:abstractNumId w:val="4"/>
  </w:num>
  <w:num w:numId="2" w16cid:durableId="58789956">
    <w:abstractNumId w:val="3"/>
  </w:num>
  <w:num w:numId="3" w16cid:durableId="1158880356">
    <w:abstractNumId w:val="2"/>
  </w:num>
  <w:num w:numId="4" w16cid:durableId="1930189152">
    <w:abstractNumId w:val="6"/>
  </w:num>
  <w:num w:numId="5" w16cid:durableId="1812557389">
    <w:abstractNumId w:val="5"/>
  </w:num>
  <w:num w:numId="6" w16cid:durableId="1472557733">
    <w:abstractNumId w:val="0"/>
  </w:num>
  <w:num w:numId="7" w16cid:durableId="135845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47"/>
    <w:rsid w:val="001B607A"/>
    <w:rsid w:val="00280840"/>
    <w:rsid w:val="002B6EA7"/>
    <w:rsid w:val="003059C6"/>
    <w:rsid w:val="003109F4"/>
    <w:rsid w:val="003702F3"/>
    <w:rsid w:val="003C6014"/>
    <w:rsid w:val="00461462"/>
    <w:rsid w:val="00496ACB"/>
    <w:rsid w:val="004A389F"/>
    <w:rsid w:val="004C6776"/>
    <w:rsid w:val="00593DB3"/>
    <w:rsid w:val="005F02D9"/>
    <w:rsid w:val="006C0D54"/>
    <w:rsid w:val="006F6B0C"/>
    <w:rsid w:val="007252B5"/>
    <w:rsid w:val="00762634"/>
    <w:rsid w:val="007E136A"/>
    <w:rsid w:val="008505FB"/>
    <w:rsid w:val="00874AC9"/>
    <w:rsid w:val="008A3ED8"/>
    <w:rsid w:val="00A12752"/>
    <w:rsid w:val="00A91484"/>
    <w:rsid w:val="00AB6ACF"/>
    <w:rsid w:val="00B13BAD"/>
    <w:rsid w:val="00B22670"/>
    <w:rsid w:val="00BB674C"/>
    <w:rsid w:val="00C03242"/>
    <w:rsid w:val="00D36200"/>
    <w:rsid w:val="00DB6A70"/>
    <w:rsid w:val="00DF46AC"/>
    <w:rsid w:val="00E70947"/>
    <w:rsid w:val="00F2418E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CAF5A"/>
  <w15:docId w15:val="{CEF18668-7F1D-104E-A29C-D60C054A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1995" w:right="1922" w:firstLine="50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1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81" w:right="76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D36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20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200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6AC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.ca/en/canadian-heritage/services/funding/athlete-assistanc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ada.ca/content/dam/pch/documents/services/sport-policies-acts-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2DC7-F00E-4E72-A9CE-77D6015D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2104</Words>
  <Characters>11993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Dalling</dc:creator>
  <cp:lastModifiedBy>Christy Morrison</cp:lastModifiedBy>
  <cp:revision>2</cp:revision>
  <dcterms:created xsi:type="dcterms:W3CDTF">2022-05-05T18:06:00Z</dcterms:created>
  <dcterms:modified xsi:type="dcterms:W3CDTF">2022-05-05T18:06:00Z</dcterms:modified>
</cp:coreProperties>
</file>